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80B" w:rsidRDefault="005C180B" w:rsidP="005C180B">
      <w:pPr>
        <w:spacing w:after="0"/>
        <w:rPr>
          <w:b/>
        </w:rPr>
      </w:pPr>
      <w:r>
        <w:rPr>
          <w:b/>
        </w:rPr>
        <w:t xml:space="preserve">Ask Good Questions: A blog about teaching introductory </w:t>
      </w:r>
      <w:proofErr w:type="gramStart"/>
      <w:r>
        <w:rPr>
          <w:b/>
        </w:rPr>
        <w:t xml:space="preserve">statistics  </w:t>
      </w:r>
      <w:proofErr w:type="gramEnd"/>
      <w:r>
        <w:fldChar w:fldCharType="begin"/>
      </w:r>
      <w:r>
        <w:instrText xml:space="preserve"> HYPERLINK "https://askgoodquestions.blog" </w:instrText>
      </w:r>
      <w:r>
        <w:fldChar w:fldCharType="separate"/>
      </w:r>
      <w:r>
        <w:rPr>
          <w:rStyle w:val="Hyperlink"/>
        </w:rPr>
        <w:t>https://askgoodquestions.blog</w:t>
      </w:r>
      <w:r>
        <w:rPr>
          <w:rStyle w:val="Hyperlink"/>
        </w:rPr>
        <w:fldChar w:fldCharType="end"/>
      </w:r>
      <w:r>
        <w:t xml:space="preserve"> </w:t>
      </w:r>
    </w:p>
    <w:p w:rsidR="005C180B" w:rsidRDefault="005C180B" w:rsidP="005C180B">
      <w:pPr>
        <w:spacing w:after="0"/>
      </w:pPr>
      <w:r>
        <w:rPr>
          <w:b/>
        </w:rPr>
        <w:t xml:space="preserve">Post #25: Group quizzes, part </w:t>
      </w:r>
      <w:proofErr w:type="gramStart"/>
      <w:r>
        <w:rPr>
          <w:b/>
        </w:rPr>
        <w:t xml:space="preserve">1  </w:t>
      </w:r>
      <w:proofErr w:type="gramEnd"/>
      <w:r>
        <w:fldChar w:fldCharType="begin"/>
      </w:r>
      <w:r>
        <w:instrText xml:space="preserve"> HYPERLINK "</w:instrText>
      </w:r>
      <w:r w:rsidRPr="005C180B">
        <w:instrText>https://askgoodquestions.</w:instrText>
      </w:r>
      <w:r>
        <w:instrText>blog/</w:instrText>
      </w:r>
      <w:r w:rsidRPr="005C180B">
        <w:instrText>25-group-quizzes-part-1</w:instrText>
      </w:r>
      <w:r>
        <w:instrText xml:space="preserve">" </w:instrText>
      </w:r>
      <w:r>
        <w:fldChar w:fldCharType="separate"/>
      </w:r>
      <w:r w:rsidRPr="009A5F71">
        <w:rPr>
          <w:rStyle w:val="Hyperlink"/>
        </w:rPr>
        <w:t>https://askgoodquestions.blog/25-group-quizzes-part-1</w:t>
      </w:r>
      <w:r>
        <w:fldChar w:fldCharType="end"/>
      </w:r>
    </w:p>
    <w:p w:rsidR="00A3160F" w:rsidRDefault="00A3160F" w:rsidP="005C180B">
      <w:pPr>
        <w:spacing w:after="0"/>
      </w:pPr>
      <w:r>
        <w:rPr>
          <w:b/>
        </w:rPr>
        <w:t xml:space="preserve">Post #26: Group quizzes, part </w:t>
      </w:r>
      <w:proofErr w:type="gramStart"/>
      <w:r>
        <w:rPr>
          <w:b/>
        </w:rPr>
        <w:t xml:space="preserve">2  </w:t>
      </w:r>
      <w:proofErr w:type="gramEnd"/>
      <w:r w:rsidR="00DF185B">
        <w:fldChar w:fldCharType="begin"/>
      </w:r>
      <w:r w:rsidR="00DF185B">
        <w:instrText xml:space="preserve"> HYPERLINK "</w:instrText>
      </w:r>
      <w:r w:rsidR="00DF185B" w:rsidRPr="00DF185B">
        <w:instrText>https://askgoodquestions.blog/26</w:instrText>
      </w:r>
      <w:r w:rsidR="00DF185B">
        <w:instrText xml:space="preserve">-group-quizzes-part-2" </w:instrText>
      </w:r>
      <w:r w:rsidR="00DF185B">
        <w:fldChar w:fldCharType="separate"/>
      </w:r>
      <w:r w:rsidR="00DF185B" w:rsidRPr="00210D7A">
        <w:rPr>
          <w:rStyle w:val="Hyperlink"/>
        </w:rPr>
        <w:t>https://askgoodquestions.blog/26-group-quizzes-part-2</w:t>
      </w:r>
      <w:r w:rsidR="00DF185B">
        <w:fldChar w:fldCharType="end"/>
      </w:r>
      <w:r w:rsidR="00DF185B">
        <w:t xml:space="preserve"> </w:t>
      </w:r>
    </w:p>
    <w:p w:rsidR="005C180B" w:rsidRDefault="005C180B" w:rsidP="005C180B">
      <w:pPr>
        <w:spacing w:after="0"/>
      </w:pPr>
    </w:p>
    <w:p w:rsidR="005C180B" w:rsidRDefault="005C180B" w:rsidP="005C180B">
      <w:pPr>
        <w:spacing w:after="0"/>
      </w:pPr>
      <w:r>
        <w:t xml:space="preserve">Feel free to use and/or modify the following quiz questions </w:t>
      </w:r>
      <w:r w:rsidR="00373759">
        <w:t xml:space="preserve">and solutions </w:t>
      </w:r>
      <w:r>
        <w:t>for use with your students.</w:t>
      </w:r>
    </w:p>
    <w:p w:rsidR="004A0A2B" w:rsidRDefault="004A0A2B" w:rsidP="005C180B">
      <w:pPr>
        <w:spacing w:after="0" w:line="240" w:lineRule="auto"/>
      </w:pPr>
    </w:p>
    <w:p w:rsidR="005C180B" w:rsidRDefault="005C180B" w:rsidP="005C180B">
      <w:pPr>
        <w:spacing w:after="0" w:line="240" w:lineRule="auto"/>
      </w:pPr>
    </w:p>
    <w:p w:rsidR="003C6DE2" w:rsidRDefault="003C6DE2" w:rsidP="003C6DE2">
      <w:pPr>
        <w:spacing w:after="0" w:line="240" w:lineRule="auto"/>
        <w:rPr>
          <w:i/>
        </w:rPr>
      </w:pPr>
      <w:r>
        <w:t xml:space="preserve">1. </w:t>
      </w:r>
      <w:r w:rsidRPr="0083779D">
        <w:rPr>
          <w:i/>
        </w:rPr>
        <w:t>For parts (a) and (b), consider the research question of whether students at Cal Poly – S</w:t>
      </w:r>
      <w:r>
        <w:rPr>
          <w:i/>
        </w:rPr>
        <w:t xml:space="preserve">an </w:t>
      </w:r>
      <w:r w:rsidRPr="0083779D">
        <w:rPr>
          <w:i/>
        </w:rPr>
        <w:t>L</w:t>
      </w:r>
      <w:r>
        <w:rPr>
          <w:i/>
        </w:rPr>
        <w:t xml:space="preserve">uis </w:t>
      </w:r>
      <w:r w:rsidRPr="0083779D">
        <w:rPr>
          <w:i/>
        </w:rPr>
        <w:t>O</w:t>
      </w:r>
      <w:r>
        <w:rPr>
          <w:i/>
        </w:rPr>
        <w:t>bispo</w:t>
      </w:r>
      <w:r w:rsidRPr="0083779D">
        <w:rPr>
          <w:i/>
        </w:rPr>
        <w:t xml:space="preserve"> are more likely to wear clothing that says “Cal Poly” than students at Cal Poly – Pomona.  Suppose that you were to collect data for a statistical study of this question.</w:t>
      </w:r>
      <w:r>
        <w:rPr>
          <w:i/>
        </w:rPr>
        <w:t xml:space="preserve">  </w:t>
      </w:r>
    </w:p>
    <w:p w:rsidR="003C6DE2" w:rsidRPr="00E74BAA" w:rsidRDefault="003C6DE2" w:rsidP="003C6DE2">
      <w:pPr>
        <w:pStyle w:val="ListParagraph"/>
        <w:numPr>
          <w:ilvl w:val="0"/>
          <w:numId w:val="3"/>
        </w:numPr>
        <w:spacing w:after="0" w:line="240" w:lineRule="auto"/>
        <w:rPr>
          <w:i/>
        </w:rPr>
      </w:pPr>
      <w:r>
        <w:rPr>
          <w:i/>
        </w:rPr>
        <w:t xml:space="preserve">a) </w:t>
      </w:r>
      <w:r w:rsidRPr="00E74BAA">
        <w:rPr>
          <w:i/>
        </w:rPr>
        <w:t>Identify the explanatory variable, and classify it as numerical or categorical.</w:t>
      </w:r>
    </w:p>
    <w:p w:rsidR="003C6DE2" w:rsidRPr="00E74BAA" w:rsidRDefault="003C6DE2" w:rsidP="003C6DE2">
      <w:pPr>
        <w:pStyle w:val="ListParagraph"/>
        <w:numPr>
          <w:ilvl w:val="0"/>
          <w:numId w:val="1"/>
        </w:numPr>
        <w:spacing w:after="0" w:line="240" w:lineRule="auto"/>
      </w:pPr>
      <w:r w:rsidRPr="0083779D">
        <w:rPr>
          <w:i/>
        </w:rPr>
        <w:t xml:space="preserve">b) Identify </w:t>
      </w:r>
      <w:r>
        <w:rPr>
          <w:i/>
        </w:rPr>
        <w:t xml:space="preserve">the </w:t>
      </w:r>
      <w:r w:rsidRPr="0083779D">
        <w:rPr>
          <w:i/>
        </w:rPr>
        <w:t>response</w:t>
      </w:r>
      <w:r>
        <w:rPr>
          <w:i/>
        </w:rPr>
        <w:t xml:space="preserve"> variable</w:t>
      </w:r>
      <w:r w:rsidRPr="0083779D">
        <w:rPr>
          <w:i/>
        </w:rPr>
        <w:t>, and classify it as numerical or categorical.</w:t>
      </w:r>
    </w:p>
    <w:p w:rsidR="003C6DE2" w:rsidRPr="00E74BAA" w:rsidRDefault="003C6DE2" w:rsidP="003C6DE2">
      <w:pPr>
        <w:spacing w:after="0" w:line="240" w:lineRule="auto"/>
        <w:rPr>
          <w:i/>
        </w:rPr>
      </w:pPr>
      <w:r w:rsidRPr="00E74BAA">
        <w:rPr>
          <w:i/>
        </w:rPr>
        <w:t>For parts (c) – (e), consider the patients who went to the emergency room at the local hospital last week as the observational units in a statistical study.</w:t>
      </w:r>
    </w:p>
    <w:p w:rsidR="003C6DE2" w:rsidRPr="0083779D" w:rsidRDefault="003C6DE2" w:rsidP="003C6DE2">
      <w:pPr>
        <w:pStyle w:val="ListParagraph"/>
        <w:numPr>
          <w:ilvl w:val="0"/>
          <w:numId w:val="2"/>
        </w:numPr>
        <w:spacing w:after="0" w:line="240" w:lineRule="auto"/>
        <w:rPr>
          <w:i/>
        </w:rPr>
      </w:pPr>
      <w:r w:rsidRPr="0083779D">
        <w:rPr>
          <w:i/>
        </w:rPr>
        <w:t>c) Identify one categorical variable</w:t>
      </w:r>
      <w:r>
        <w:rPr>
          <w:i/>
        </w:rPr>
        <w:t xml:space="preserve"> that </w:t>
      </w:r>
      <w:proofErr w:type="gramStart"/>
      <w:r>
        <w:rPr>
          <w:i/>
        </w:rPr>
        <w:t>could be recorded</w:t>
      </w:r>
      <w:proofErr w:type="gramEnd"/>
      <w:r>
        <w:rPr>
          <w:i/>
        </w:rPr>
        <w:t xml:space="preserve"> on these</w:t>
      </w:r>
      <w:r w:rsidRPr="0083779D">
        <w:rPr>
          <w:i/>
        </w:rPr>
        <w:t xml:space="preserve"> observational units.</w:t>
      </w:r>
    </w:p>
    <w:p w:rsidR="003C6DE2" w:rsidRPr="0083779D" w:rsidRDefault="003C6DE2" w:rsidP="003C6DE2">
      <w:pPr>
        <w:pStyle w:val="ListParagraph"/>
        <w:numPr>
          <w:ilvl w:val="0"/>
          <w:numId w:val="2"/>
        </w:numPr>
        <w:spacing w:after="0" w:line="240" w:lineRule="auto"/>
        <w:rPr>
          <w:i/>
        </w:rPr>
      </w:pPr>
      <w:r w:rsidRPr="0083779D">
        <w:rPr>
          <w:i/>
        </w:rPr>
        <w:t xml:space="preserve">d) Identify one </w:t>
      </w:r>
      <w:r>
        <w:rPr>
          <w:i/>
        </w:rPr>
        <w:t>numerical</w:t>
      </w:r>
      <w:r w:rsidRPr="0083779D">
        <w:rPr>
          <w:i/>
        </w:rPr>
        <w:t xml:space="preserve"> variable</w:t>
      </w:r>
      <w:r>
        <w:rPr>
          <w:i/>
        </w:rPr>
        <w:t xml:space="preserve"> that </w:t>
      </w:r>
      <w:proofErr w:type="gramStart"/>
      <w:r>
        <w:rPr>
          <w:i/>
        </w:rPr>
        <w:t>could be recorded</w:t>
      </w:r>
      <w:proofErr w:type="gramEnd"/>
      <w:r>
        <w:rPr>
          <w:i/>
        </w:rPr>
        <w:t xml:space="preserve"> on these</w:t>
      </w:r>
      <w:r w:rsidRPr="0083779D">
        <w:rPr>
          <w:i/>
        </w:rPr>
        <w:t xml:space="preserve"> observational units.</w:t>
      </w:r>
    </w:p>
    <w:p w:rsidR="003C6DE2" w:rsidRDefault="003C6DE2" w:rsidP="003C6DE2">
      <w:pPr>
        <w:pStyle w:val="ListParagraph"/>
        <w:numPr>
          <w:ilvl w:val="0"/>
          <w:numId w:val="2"/>
        </w:numPr>
        <w:spacing w:after="0" w:line="240" w:lineRule="auto"/>
      </w:pPr>
      <w:r w:rsidRPr="0083779D">
        <w:rPr>
          <w:i/>
        </w:rPr>
        <w:t>e) State a research question that y</w:t>
      </w:r>
      <w:r>
        <w:rPr>
          <w:i/>
        </w:rPr>
        <w:t>ou could investigate about these observational units</w:t>
      </w:r>
      <w:r w:rsidRPr="0083779D">
        <w:rPr>
          <w:i/>
        </w:rPr>
        <w:t>, using at least one of the var</w:t>
      </w:r>
      <w:r>
        <w:rPr>
          <w:i/>
        </w:rPr>
        <w:t>iables that you gave in part (c) or (d)</w:t>
      </w:r>
      <w:r w:rsidRPr="0083779D">
        <w:rPr>
          <w:i/>
        </w:rPr>
        <w:t>.</w:t>
      </w:r>
    </w:p>
    <w:p w:rsidR="005C180B" w:rsidRDefault="005C180B" w:rsidP="003C6DE2">
      <w:pPr>
        <w:spacing w:after="0" w:line="240" w:lineRule="auto"/>
      </w:pPr>
    </w:p>
    <w:p w:rsidR="00373759" w:rsidRDefault="00373759" w:rsidP="00373759">
      <w:pPr>
        <w:spacing w:after="0" w:line="240" w:lineRule="auto"/>
        <w:rPr>
          <w:color w:val="FF0000"/>
        </w:rPr>
      </w:pPr>
      <w:r>
        <w:rPr>
          <w:color w:val="FF0000"/>
        </w:rPr>
        <w:t>a) The explanatory</w:t>
      </w:r>
      <w:r w:rsidRPr="00701C92">
        <w:rPr>
          <w:color w:val="FF0000"/>
        </w:rPr>
        <w:t xml:space="preserve"> variable is the Cal Poly campus attended by the student.  This is a binary, categorical variable.</w:t>
      </w:r>
    </w:p>
    <w:p w:rsidR="00373759" w:rsidRDefault="00373759" w:rsidP="00373759">
      <w:pPr>
        <w:spacing w:after="0" w:line="240" w:lineRule="auto"/>
        <w:rPr>
          <w:color w:val="FF0000"/>
        </w:rPr>
      </w:pPr>
    </w:p>
    <w:p w:rsidR="00373759" w:rsidRPr="00701C92" w:rsidRDefault="00373759" w:rsidP="00373759">
      <w:pPr>
        <w:spacing w:after="0" w:line="240" w:lineRule="auto"/>
        <w:rPr>
          <w:color w:val="FF0000"/>
        </w:rPr>
      </w:pPr>
      <w:r>
        <w:rPr>
          <w:color w:val="FF0000"/>
        </w:rPr>
        <w:t xml:space="preserve">b) The response </w:t>
      </w:r>
      <w:r w:rsidRPr="00701C92">
        <w:rPr>
          <w:color w:val="FF0000"/>
        </w:rPr>
        <w:t xml:space="preserve">variable is </w:t>
      </w:r>
      <w:proofErr w:type="gramStart"/>
      <w:r w:rsidRPr="00701C92">
        <w:rPr>
          <w:color w:val="FF0000"/>
        </w:rPr>
        <w:t>whether or not</w:t>
      </w:r>
      <w:proofErr w:type="gramEnd"/>
      <w:r w:rsidRPr="00701C92">
        <w:rPr>
          <w:color w:val="FF0000"/>
        </w:rPr>
        <w:t xml:space="preserve"> the student wears clothing that says “Cal Poly.”  This is also a binary, categorical variable.</w:t>
      </w:r>
    </w:p>
    <w:p w:rsidR="00373759" w:rsidRDefault="00373759" w:rsidP="00373759">
      <w:pPr>
        <w:spacing w:after="0" w:line="240" w:lineRule="auto"/>
        <w:rPr>
          <w:color w:val="FF0000"/>
        </w:rPr>
      </w:pPr>
    </w:p>
    <w:p w:rsidR="00373759" w:rsidRPr="00E601AE" w:rsidRDefault="00373759" w:rsidP="00373759">
      <w:pPr>
        <w:spacing w:after="0" w:line="240" w:lineRule="auto"/>
        <w:rPr>
          <w:color w:val="FF0000"/>
        </w:rPr>
      </w:pPr>
      <w:r>
        <w:rPr>
          <w:color w:val="FF0000"/>
        </w:rPr>
        <w:t xml:space="preserve">c) </w:t>
      </w:r>
      <w:r w:rsidRPr="00E601AE">
        <w:rPr>
          <w:color w:val="FF0000"/>
        </w:rPr>
        <w:t>Many answers are possible.  Some examples include the person</w:t>
      </w:r>
      <w:r>
        <w:rPr>
          <w:color w:val="FF0000"/>
        </w:rPr>
        <w:t xml:space="preserve">’s gender, whether or not the person arrived in an ambulance, and </w:t>
      </w:r>
      <w:r w:rsidRPr="00E601AE">
        <w:rPr>
          <w:color w:val="FF0000"/>
        </w:rPr>
        <w:t xml:space="preserve">whether or not the person </w:t>
      </w:r>
      <w:proofErr w:type="gramStart"/>
      <w:r>
        <w:rPr>
          <w:color w:val="FF0000"/>
        </w:rPr>
        <w:t>was admitted</w:t>
      </w:r>
      <w:proofErr w:type="gramEnd"/>
      <w:r>
        <w:rPr>
          <w:color w:val="FF0000"/>
        </w:rPr>
        <w:t xml:space="preserve"> to the hospital</w:t>
      </w:r>
      <w:r w:rsidRPr="00E601AE">
        <w:rPr>
          <w:color w:val="FF0000"/>
        </w:rPr>
        <w:t>.</w:t>
      </w:r>
    </w:p>
    <w:p w:rsidR="00373759" w:rsidRDefault="00373759" w:rsidP="00373759">
      <w:pPr>
        <w:spacing w:after="0" w:line="240" w:lineRule="auto"/>
        <w:rPr>
          <w:color w:val="FF0000"/>
        </w:rPr>
      </w:pPr>
    </w:p>
    <w:p w:rsidR="00373759" w:rsidRPr="00E601AE" w:rsidRDefault="00373759" w:rsidP="00373759">
      <w:pPr>
        <w:spacing w:after="0" w:line="240" w:lineRule="auto"/>
        <w:rPr>
          <w:color w:val="FF0000"/>
        </w:rPr>
      </w:pPr>
      <w:r>
        <w:rPr>
          <w:color w:val="FF0000"/>
        </w:rPr>
        <w:t xml:space="preserve">d) </w:t>
      </w:r>
      <w:r w:rsidRPr="00E601AE">
        <w:rPr>
          <w:color w:val="FF0000"/>
        </w:rPr>
        <w:t xml:space="preserve">Many answers are possible.  Some examples include the person’s </w:t>
      </w:r>
      <w:r>
        <w:rPr>
          <w:color w:val="FF0000"/>
        </w:rPr>
        <w:t>age, how long the patient had to wait before seeing a doctor, and the cost of the treatment</w:t>
      </w:r>
      <w:r w:rsidRPr="00E601AE">
        <w:rPr>
          <w:color w:val="FF0000"/>
        </w:rPr>
        <w:t>.</w:t>
      </w:r>
    </w:p>
    <w:p w:rsidR="00373759" w:rsidRDefault="00373759" w:rsidP="00373759">
      <w:pPr>
        <w:spacing w:after="0" w:line="240" w:lineRule="auto"/>
        <w:rPr>
          <w:color w:val="FF0000"/>
        </w:rPr>
      </w:pPr>
    </w:p>
    <w:p w:rsidR="00373759" w:rsidRDefault="00373759" w:rsidP="00373759">
      <w:pPr>
        <w:spacing w:after="0" w:line="240" w:lineRule="auto"/>
        <w:rPr>
          <w:color w:val="FF0000"/>
        </w:rPr>
      </w:pPr>
      <w:r>
        <w:rPr>
          <w:color w:val="FF0000"/>
        </w:rPr>
        <w:t xml:space="preserve">e) </w:t>
      </w:r>
      <w:r w:rsidRPr="00E601AE">
        <w:rPr>
          <w:color w:val="FF0000"/>
        </w:rPr>
        <w:t>Many answers are possible.  Some examples include</w:t>
      </w:r>
      <w:r>
        <w:rPr>
          <w:color w:val="FF0000"/>
        </w:rPr>
        <w:t xml:space="preserve"> whether those who arrive in an ambulance tend to wait less long than those who do not arrive in an </w:t>
      </w:r>
      <w:proofErr w:type="spellStart"/>
      <w:r>
        <w:rPr>
          <w:color w:val="FF0000"/>
        </w:rPr>
        <w:t>amblance</w:t>
      </w:r>
      <w:proofErr w:type="spellEnd"/>
      <w:r>
        <w:rPr>
          <w:color w:val="FF0000"/>
        </w:rPr>
        <w:t xml:space="preserve">, whether men or women or more likely to require stitches, and whether younger people have to wait longer than older </w:t>
      </w:r>
      <w:proofErr w:type="gramStart"/>
      <w:r>
        <w:rPr>
          <w:color w:val="FF0000"/>
        </w:rPr>
        <w:t>people</w:t>
      </w:r>
      <w:proofErr w:type="gramEnd"/>
      <w:r>
        <w:rPr>
          <w:color w:val="FF0000"/>
        </w:rPr>
        <w:t>.</w:t>
      </w:r>
    </w:p>
    <w:p w:rsidR="003C6DE2" w:rsidRDefault="003C6DE2" w:rsidP="003C6DE2">
      <w:pPr>
        <w:spacing w:after="0" w:line="240" w:lineRule="auto"/>
      </w:pPr>
    </w:p>
    <w:p w:rsidR="003C6DE2" w:rsidRPr="0083779D" w:rsidRDefault="003C6DE2" w:rsidP="003C6DE2">
      <w:pPr>
        <w:spacing w:after="0" w:line="240" w:lineRule="auto"/>
        <w:rPr>
          <w:i/>
        </w:rPr>
      </w:pPr>
      <w:r>
        <w:t xml:space="preserve">2. </w:t>
      </w:r>
      <w:r w:rsidRPr="0083779D">
        <w:rPr>
          <w:i/>
        </w:rPr>
        <w:t>Recall that you took samples of words from the population of words in the Gettysburg Address, for which the average length of a word is 4.295 letters.  Parts (a)-(d) refer to this situation.</w:t>
      </w:r>
    </w:p>
    <w:p w:rsidR="003C6DE2" w:rsidRPr="0083779D" w:rsidRDefault="003C6DE2" w:rsidP="003C6DE2">
      <w:pPr>
        <w:pStyle w:val="ListParagraph"/>
        <w:numPr>
          <w:ilvl w:val="0"/>
          <w:numId w:val="4"/>
        </w:numPr>
        <w:spacing w:after="0" w:line="240" w:lineRule="auto"/>
        <w:rPr>
          <w:i/>
        </w:rPr>
      </w:pPr>
      <w:r w:rsidRPr="0083779D">
        <w:rPr>
          <w:i/>
        </w:rPr>
        <w:t xml:space="preserve">a) Is the number 4.295 a parameter or a statistic?  </w:t>
      </w:r>
    </w:p>
    <w:p w:rsidR="003C6DE2" w:rsidRPr="0083779D" w:rsidRDefault="003C6DE2" w:rsidP="003C6DE2">
      <w:pPr>
        <w:pStyle w:val="ListParagraph"/>
        <w:numPr>
          <w:ilvl w:val="0"/>
          <w:numId w:val="4"/>
        </w:numPr>
        <w:spacing w:after="0" w:line="240" w:lineRule="auto"/>
        <w:rPr>
          <w:i/>
        </w:rPr>
      </w:pPr>
      <w:r w:rsidRPr="0083779D">
        <w:rPr>
          <w:i/>
        </w:rPr>
        <w:t>b) When you first selected your sample of 10 (</w:t>
      </w:r>
      <w:proofErr w:type="gramStart"/>
      <w:r w:rsidRPr="0083779D">
        <w:rPr>
          <w:i/>
        </w:rPr>
        <w:t>circled</w:t>
      </w:r>
      <w:proofErr w:type="gramEnd"/>
      <w:r w:rsidRPr="0083779D">
        <w:rPr>
          <w:i/>
        </w:rPr>
        <w:t xml:space="preserve">) words, what was the variable?  Was it categorical or </w:t>
      </w:r>
      <w:r>
        <w:rPr>
          <w:i/>
        </w:rPr>
        <w:t>numerical</w:t>
      </w:r>
      <w:r w:rsidRPr="0083779D">
        <w:rPr>
          <w:i/>
        </w:rPr>
        <w:t>?</w:t>
      </w:r>
    </w:p>
    <w:p w:rsidR="003C6DE2" w:rsidRPr="0083779D" w:rsidRDefault="003C6DE2" w:rsidP="003C6DE2">
      <w:pPr>
        <w:pStyle w:val="ListParagraph"/>
        <w:numPr>
          <w:ilvl w:val="0"/>
          <w:numId w:val="4"/>
        </w:numPr>
        <w:spacing w:after="0" w:line="240" w:lineRule="auto"/>
        <w:rPr>
          <w:i/>
        </w:rPr>
      </w:pPr>
      <w:r w:rsidRPr="0083779D">
        <w:rPr>
          <w:i/>
        </w:rPr>
        <w:t>c) What aspect of the first graph on the board indicated that the sampling method was biased?</w:t>
      </w:r>
    </w:p>
    <w:p w:rsidR="003C6DE2" w:rsidRPr="0083779D" w:rsidRDefault="003C6DE2" w:rsidP="003C6DE2">
      <w:pPr>
        <w:pStyle w:val="ListParagraph"/>
        <w:numPr>
          <w:ilvl w:val="0"/>
          <w:numId w:val="4"/>
        </w:numPr>
        <w:spacing w:after="0" w:line="240" w:lineRule="auto"/>
        <w:rPr>
          <w:i/>
        </w:rPr>
      </w:pPr>
      <w:r w:rsidRPr="0083779D">
        <w:rPr>
          <w:i/>
        </w:rPr>
        <w:t>d) Would selecting words by closing your eyes and pointing at the page 10 times produce an unbiased sampling method?  Explain briefly.</w:t>
      </w:r>
    </w:p>
    <w:p w:rsidR="003C6DE2" w:rsidRDefault="003C6DE2" w:rsidP="003C6DE2">
      <w:pPr>
        <w:pStyle w:val="ListParagraph"/>
        <w:numPr>
          <w:ilvl w:val="0"/>
          <w:numId w:val="4"/>
        </w:numPr>
        <w:spacing w:after="0" w:line="240" w:lineRule="auto"/>
      </w:pPr>
      <w:r w:rsidRPr="0083779D">
        <w:rPr>
          <w:i/>
        </w:rPr>
        <w:t>e) In general, does taking a very large sample (say, of millions of people) produce an unbiased sampling method?   Explain briefly.</w:t>
      </w:r>
    </w:p>
    <w:p w:rsidR="003C6DE2" w:rsidRDefault="003C6DE2" w:rsidP="003C6DE2">
      <w:pPr>
        <w:spacing w:after="0" w:line="240" w:lineRule="auto"/>
      </w:pPr>
    </w:p>
    <w:p w:rsidR="007113D2" w:rsidRDefault="007113D2" w:rsidP="007113D2">
      <w:pPr>
        <w:spacing w:after="0" w:line="240" w:lineRule="auto"/>
        <w:rPr>
          <w:color w:val="FF0000"/>
        </w:rPr>
      </w:pPr>
      <w:r w:rsidRPr="007113D2">
        <w:rPr>
          <w:color w:val="FF0000"/>
        </w:rPr>
        <w:lastRenderedPageBreak/>
        <w:t xml:space="preserve">a) </w:t>
      </w:r>
      <w:r w:rsidRPr="007113D2">
        <w:rPr>
          <w:color w:val="FF0000"/>
        </w:rPr>
        <w:t>The number 4.295 is a parameter, because it describes the entire population of all words in the speech.</w:t>
      </w:r>
    </w:p>
    <w:p w:rsidR="007113D2" w:rsidRPr="007113D2" w:rsidRDefault="007113D2" w:rsidP="007113D2">
      <w:pPr>
        <w:spacing w:after="0" w:line="240" w:lineRule="auto"/>
        <w:rPr>
          <w:color w:val="FF0000"/>
        </w:rPr>
      </w:pPr>
    </w:p>
    <w:p w:rsidR="007113D2" w:rsidRPr="00C953B2" w:rsidRDefault="007113D2" w:rsidP="007113D2">
      <w:pPr>
        <w:spacing w:after="0" w:line="240" w:lineRule="auto"/>
        <w:rPr>
          <w:color w:val="FF0000"/>
        </w:rPr>
      </w:pPr>
      <w:r w:rsidRPr="007113D2">
        <w:rPr>
          <w:color w:val="FF0000"/>
        </w:rPr>
        <w:t xml:space="preserve">b) </w:t>
      </w:r>
      <w:r>
        <w:rPr>
          <w:color w:val="FF0000"/>
        </w:rPr>
        <w:t>The variable</w:t>
      </w:r>
      <w:r w:rsidRPr="00C953B2">
        <w:rPr>
          <w:color w:val="FF0000"/>
        </w:rPr>
        <w:t xml:space="preserve"> was word length (number of letters in the word), which is </w:t>
      </w:r>
      <w:r>
        <w:rPr>
          <w:color w:val="FF0000"/>
        </w:rPr>
        <w:t>numerical</w:t>
      </w:r>
      <w:r w:rsidRPr="00C953B2">
        <w:rPr>
          <w:color w:val="FF0000"/>
        </w:rPr>
        <w:t>.</w:t>
      </w:r>
    </w:p>
    <w:p w:rsidR="007113D2" w:rsidRDefault="007113D2" w:rsidP="007113D2">
      <w:pPr>
        <w:spacing w:after="0" w:line="240" w:lineRule="auto"/>
        <w:rPr>
          <w:color w:val="FF0000"/>
        </w:rPr>
      </w:pPr>
    </w:p>
    <w:p w:rsidR="007113D2" w:rsidRDefault="007113D2" w:rsidP="007113D2">
      <w:pPr>
        <w:spacing w:after="0" w:line="240" w:lineRule="auto"/>
        <w:rPr>
          <w:color w:val="FF0000"/>
        </w:rPr>
      </w:pPr>
      <w:r>
        <w:rPr>
          <w:color w:val="FF0000"/>
        </w:rPr>
        <w:t xml:space="preserve">c) </w:t>
      </w:r>
      <w:r w:rsidRPr="00C953B2">
        <w:rPr>
          <w:color w:val="FF0000"/>
        </w:rPr>
        <w:t xml:space="preserve">The bias was </w:t>
      </w:r>
      <w:r>
        <w:rPr>
          <w:color w:val="FF0000"/>
        </w:rPr>
        <w:t>evident in that most of the sample means (a large majority) were greater than the population mean, indicating that the sampling method systematically favored larger words over smaller words.</w:t>
      </w:r>
    </w:p>
    <w:p w:rsidR="007113D2" w:rsidRDefault="007113D2" w:rsidP="007113D2">
      <w:pPr>
        <w:spacing w:after="0" w:line="240" w:lineRule="auto"/>
        <w:rPr>
          <w:color w:val="FF0000"/>
        </w:rPr>
      </w:pPr>
    </w:p>
    <w:p w:rsidR="007113D2" w:rsidRPr="00C953B2" w:rsidRDefault="007113D2" w:rsidP="007113D2">
      <w:pPr>
        <w:spacing w:after="0" w:line="240" w:lineRule="auto"/>
        <w:rPr>
          <w:color w:val="FF0000"/>
        </w:rPr>
      </w:pPr>
      <w:r>
        <w:rPr>
          <w:color w:val="FF0000"/>
        </w:rPr>
        <w:t xml:space="preserve">d) </w:t>
      </w:r>
      <w:r w:rsidRPr="00C953B2">
        <w:rPr>
          <w:color w:val="FF0000"/>
        </w:rPr>
        <w:t xml:space="preserve">No.  This sampling method would also </w:t>
      </w:r>
      <w:r>
        <w:rPr>
          <w:color w:val="FF0000"/>
        </w:rPr>
        <w:t xml:space="preserve">systematically favor larger words over smaller words, because larger words take up more space on the page and so would be more likely to </w:t>
      </w:r>
      <w:proofErr w:type="gramStart"/>
      <w:r>
        <w:rPr>
          <w:color w:val="FF0000"/>
        </w:rPr>
        <w:t>be selected</w:t>
      </w:r>
      <w:proofErr w:type="gramEnd"/>
      <w:r>
        <w:rPr>
          <w:color w:val="FF0000"/>
        </w:rPr>
        <w:t xml:space="preserve"> than smaller words.</w:t>
      </w:r>
    </w:p>
    <w:p w:rsidR="007113D2" w:rsidRDefault="007113D2" w:rsidP="007113D2">
      <w:pPr>
        <w:spacing w:after="0" w:line="240" w:lineRule="auto"/>
        <w:rPr>
          <w:color w:val="FF0000"/>
        </w:rPr>
      </w:pPr>
    </w:p>
    <w:p w:rsidR="007113D2" w:rsidRPr="00C953B2" w:rsidRDefault="007113D2" w:rsidP="007113D2">
      <w:pPr>
        <w:spacing w:after="0" w:line="240" w:lineRule="auto"/>
        <w:rPr>
          <w:color w:val="FF0000"/>
        </w:rPr>
      </w:pPr>
      <w:r>
        <w:rPr>
          <w:color w:val="FF0000"/>
        </w:rPr>
        <w:t xml:space="preserve">e) </w:t>
      </w:r>
      <w:r w:rsidRPr="00C953B2">
        <w:rPr>
          <w:color w:val="FF0000"/>
        </w:rPr>
        <w:t xml:space="preserve">No.  </w:t>
      </w:r>
      <w:proofErr w:type="gramStart"/>
      <w:r w:rsidRPr="00C953B2">
        <w:rPr>
          <w:color w:val="FF0000"/>
        </w:rPr>
        <w:t>It’s</w:t>
      </w:r>
      <w:proofErr w:type="gramEnd"/>
      <w:r w:rsidRPr="00C953B2">
        <w:rPr>
          <w:color w:val="FF0000"/>
        </w:rPr>
        <w:t xml:space="preserve"> certainly possible to select a very large sample in a biased manner.  The </w:t>
      </w:r>
      <w:r w:rsidRPr="007113D2">
        <w:rPr>
          <w:i/>
          <w:color w:val="FF0000"/>
        </w:rPr>
        <w:t>Literary Digest</w:t>
      </w:r>
      <w:r w:rsidRPr="00C953B2">
        <w:rPr>
          <w:color w:val="FF0000"/>
        </w:rPr>
        <w:t xml:space="preserve"> survey</w:t>
      </w:r>
      <w:r>
        <w:rPr>
          <w:color w:val="FF0000"/>
        </w:rPr>
        <w:t xml:space="preserve"> of 1936</w:t>
      </w:r>
      <w:r w:rsidRPr="00C953B2">
        <w:rPr>
          <w:color w:val="FF0000"/>
        </w:rPr>
        <w:t xml:space="preserve"> is a good example of this, as are </w:t>
      </w:r>
      <w:r>
        <w:rPr>
          <w:color w:val="FF0000"/>
        </w:rPr>
        <w:t>many</w:t>
      </w:r>
      <w:r w:rsidRPr="00C953B2">
        <w:rPr>
          <w:color w:val="FF0000"/>
        </w:rPr>
        <w:t xml:space="preserve"> online polls.</w:t>
      </w:r>
    </w:p>
    <w:p w:rsidR="003C6DE2" w:rsidRDefault="003C6DE2" w:rsidP="003C6DE2">
      <w:pPr>
        <w:spacing w:after="0" w:line="240" w:lineRule="auto"/>
      </w:pPr>
    </w:p>
    <w:p w:rsidR="003C6DE2" w:rsidRDefault="003C6DE2" w:rsidP="003C6DE2">
      <w:pPr>
        <w:spacing w:after="0" w:line="240" w:lineRule="auto"/>
        <w:rPr>
          <w:i/>
        </w:rPr>
      </w:pPr>
      <w:r>
        <w:t xml:space="preserve">3. </w:t>
      </w:r>
      <w:r w:rsidRPr="00BE79AD">
        <w:rPr>
          <w:i/>
        </w:rPr>
        <w:t>Researchers investigated whether they could correctly predict the outcome of an election, more often than not, by selecting the candidate whose face is judged (by a majority of people interviewed) to be more competent-looking.  They applied this prediction method to 32 U.S. Senate races in 2004.  The “competent face” method correctly predicted the winner in 23 of the 32 races.</w:t>
      </w:r>
    </w:p>
    <w:p w:rsidR="003C6DE2" w:rsidRPr="00BE79AD" w:rsidRDefault="003C6DE2" w:rsidP="003C6DE2">
      <w:pPr>
        <w:pStyle w:val="ListParagraph"/>
        <w:numPr>
          <w:ilvl w:val="0"/>
          <w:numId w:val="5"/>
        </w:numPr>
        <w:spacing w:after="0" w:line="240" w:lineRule="auto"/>
        <w:rPr>
          <w:i/>
        </w:rPr>
      </w:pPr>
      <w:r w:rsidRPr="00BE79AD">
        <w:rPr>
          <w:i/>
        </w:rPr>
        <w:t>a) What are the observational units in this study, and what is the sample size?</w:t>
      </w:r>
    </w:p>
    <w:p w:rsidR="003C6DE2" w:rsidRDefault="003C6DE2" w:rsidP="003C6DE2">
      <w:pPr>
        <w:pStyle w:val="ListParagraph"/>
        <w:numPr>
          <w:ilvl w:val="0"/>
          <w:numId w:val="5"/>
        </w:numPr>
        <w:spacing w:after="0" w:line="240" w:lineRule="auto"/>
        <w:rPr>
          <w:i/>
        </w:rPr>
      </w:pPr>
      <w:r>
        <w:rPr>
          <w:i/>
        </w:rPr>
        <w:t>b) Describe (in words) the null hypothesis to be tested.</w:t>
      </w:r>
    </w:p>
    <w:p w:rsidR="003C6DE2" w:rsidRPr="00204D73" w:rsidRDefault="003C6DE2" w:rsidP="003C6DE2">
      <w:pPr>
        <w:spacing w:after="0" w:line="240" w:lineRule="auto"/>
        <w:rPr>
          <w:i/>
        </w:rPr>
      </w:pPr>
      <w:r>
        <w:rPr>
          <w:i/>
        </w:rPr>
        <w:t>Consider the following results of a simulation analysis with 10,000 repetitions, for testing whether the competent face method would correctly predict the winner in more than half of all races:</w:t>
      </w:r>
    </w:p>
    <w:p w:rsidR="003C6DE2" w:rsidRDefault="003C6DE2" w:rsidP="003C6DE2">
      <w:pPr>
        <w:spacing w:after="0" w:line="240" w:lineRule="auto"/>
      </w:pPr>
      <w:r>
        <w:rPr>
          <w:noProof/>
        </w:rPr>
        <w:drawing>
          <wp:inline distT="0" distB="0" distL="0" distR="0" wp14:anchorId="685C1641" wp14:editId="2FCEA9E9">
            <wp:extent cx="2825895" cy="1784442"/>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mpetentFaceApplet.PNG"/>
                    <pic:cNvPicPr/>
                  </pic:nvPicPr>
                  <pic:blipFill>
                    <a:blip r:embed="rId7">
                      <a:extLst>
                        <a:ext uri="{28A0092B-C50C-407E-A947-70E740481C1C}">
                          <a14:useLocalDpi xmlns:a14="http://schemas.microsoft.com/office/drawing/2010/main" val="0"/>
                        </a:ext>
                      </a:extLst>
                    </a:blip>
                    <a:stretch>
                      <a:fillRect/>
                    </a:stretch>
                  </pic:blipFill>
                  <pic:spPr>
                    <a:xfrm>
                      <a:off x="0" y="0"/>
                      <a:ext cx="2825895" cy="1784442"/>
                    </a:xfrm>
                    <a:prstGeom prst="rect">
                      <a:avLst/>
                    </a:prstGeom>
                  </pic:spPr>
                </pic:pic>
              </a:graphicData>
            </a:graphic>
          </wp:inline>
        </w:drawing>
      </w:r>
    </w:p>
    <w:p w:rsidR="003C6DE2" w:rsidRPr="0098539C" w:rsidRDefault="003C6DE2" w:rsidP="003C6DE2">
      <w:pPr>
        <w:pStyle w:val="ListParagraph"/>
        <w:numPr>
          <w:ilvl w:val="0"/>
          <w:numId w:val="6"/>
        </w:numPr>
        <w:spacing w:after="0" w:line="240" w:lineRule="auto"/>
        <w:rPr>
          <w:i/>
        </w:rPr>
      </w:pPr>
      <w:r w:rsidRPr="0098539C">
        <w:rPr>
          <w:i/>
        </w:rPr>
        <w:t xml:space="preserve">c) Describe how you would use the simulation results to approximate the </w:t>
      </w:r>
      <w:r w:rsidRPr="00DD4934">
        <w:t>p</w:t>
      </w:r>
      <w:r w:rsidRPr="0098539C">
        <w:rPr>
          <w:i/>
        </w:rPr>
        <w:t>-value of the test.</w:t>
      </w:r>
    </w:p>
    <w:p w:rsidR="003C6DE2" w:rsidRDefault="003C6DE2" w:rsidP="003C6DE2">
      <w:pPr>
        <w:pStyle w:val="ListParagraph"/>
        <w:numPr>
          <w:ilvl w:val="0"/>
          <w:numId w:val="6"/>
        </w:numPr>
        <w:spacing w:after="0" w:line="240" w:lineRule="auto"/>
        <w:rPr>
          <w:i/>
        </w:rPr>
      </w:pPr>
      <w:r w:rsidRPr="0098539C">
        <w:rPr>
          <w:i/>
        </w:rPr>
        <w:t xml:space="preserve">d) The </w:t>
      </w:r>
      <w:r w:rsidRPr="00DD4934">
        <w:t>p</w:t>
      </w:r>
      <w:r w:rsidRPr="0098539C">
        <w:rPr>
          <w:i/>
        </w:rPr>
        <w:t xml:space="preserve">-value turns out to be approximately </w:t>
      </w:r>
      <w:r>
        <w:rPr>
          <w:i/>
        </w:rPr>
        <w:t xml:space="preserve">0.01.  Write a sentence interpreting this </w:t>
      </w:r>
      <w:r w:rsidRPr="00DD4934">
        <w:t>p</w:t>
      </w:r>
      <w:r>
        <w:rPr>
          <w:i/>
        </w:rPr>
        <w:t>-value in context (probability of what, assuming what?).</w:t>
      </w:r>
    </w:p>
    <w:p w:rsidR="003C6DE2" w:rsidRPr="0098539C" w:rsidRDefault="003C6DE2" w:rsidP="003C6DE2">
      <w:pPr>
        <w:pStyle w:val="ListParagraph"/>
        <w:numPr>
          <w:ilvl w:val="0"/>
          <w:numId w:val="6"/>
        </w:numPr>
        <w:spacing w:after="0" w:line="240" w:lineRule="auto"/>
        <w:rPr>
          <w:i/>
        </w:rPr>
      </w:pPr>
      <w:r>
        <w:rPr>
          <w:i/>
        </w:rPr>
        <w:t>e) Do the sample data provide strong evidence in support of the “competent face” prediction method?  Justify</w:t>
      </w:r>
      <w:r w:rsidRPr="00E937AA">
        <w:rPr>
          <w:i/>
        </w:rPr>
        <w:t xml:space="preserve"> your answer</w:t>
      </w:r>
      <w:r>
        <w:rPr>
          <w:i/>
        </w:rPr>
        <w:t>, based on the simulation analysis</w:t>
      </w:r>
      <w:r w:rsidRPr="00E937AA">
        <w:rPr>
          <w:i/>
        </w:rPr>
        <w:t>.</w:t>
      </w:r>
    </w:p>
    <w:p w:rsidR="003C6DE2" w:rsidRDefault="003C6DE2" w:rsidP="003C6DE2">
      <w:pPr>
        <w:spacing w:after="0" w:line="240" w:lineRule="auto"/>
      </w:pPr>
    </w:p>
    <w:p w:rsidR="0090675C" w:rsidRPr="0090675C" w:rsidRDefault="0090675C" w:rsidP="0090675C">
      <w:pPr>
        <w:spacing w:after="0" w:line="240" w:lineRule="auto"/>
        <w:rPr>
          <w:color w:val="FF0000"/>
        </w:rPr>
      </w:pPr>
      <w:r w:rsidRPr="0090675C">
        <w:rPr>
          <w:color w:val="FF0000"/>
        </w:rPr>
        <w:t xml:space="preserve">a) </w:t>
      </w:r>
      <w:r>
        <w:rPr>
          <w:color w:val="FF0000"/>
        </w:rPr>
        <w:t xml:space="preserve">The observational units are </w:t>
      </w:r>
      <w:r w:rsidRPr="00F44EA1">
        <w:rPr>
          <w:color w:val="FF0000"/>
        </w:rPr>
        <w:t xml:space="preserve">the 32 Senate races.  </w:t>
      </w:r>
      <w:r>
        <w:rPr>
          <w:color w:val="FF0000"/>
        </w:rPr>
        <w:t>The sample size is 32</w:t>
      </w:r>
      <w:r w:rsidRPr="00F44EA1">
        <w:rPr>
          <w:color w:val="FF0000"/>
        </w:rPr>
        <w:t>.</w:t>
      </w:r>
    </w:p>
    <w:p w:rsidR="003C6DE2" w:rsidRPr="0090675C" w:rsidRDefault="003C6DE2" w:rsidP="0090675C">
      <w:pPr>
        <w:spacing w:after="0" w:line="240" w:lineRule="auto"/>
        <w:rPr>
          <w:color w:val="FF0000"/>
        </w:rPr>
      </w:pPr>
    </w:p>
    <w:p w:rsidR="0090675C" w:rsidRDefault="0090675C" w:rsidP="0090675C">
      <w:pPr>
        <w:spacing w:after="0" w:line="240" w:lineRule="auto"/>
        <w:rPr>
          <w:color w:val="FF0000"/>
        </w:rPr>
      </w:pPr>
      <w:r w:rsidRPr="0090675C">
        <w:rPr>
          <w:color w:val="FF0000"/>
        </w:rPr>
        <w:t xml:space="preserve">b) </w:t>
      </w:r>
      <w:r w:rsidRPr="00B42AA8">
        <w:rPr>
          <w:color w:val="FF0000"/>
        </w:rPr>
        <w:t xml:space="preserve">The null </w:t>
      </w:r>
      <w:r>
        <w:rPr>
          <w:color w:val="FF0000"/>
        </w:rPr>
        <w:t>hypothesis</w:t>
      </w:r>
      <w:r w:rsidRPr="00B42AA8">
        <w:rPr>
          <w:color w:val="FF0000"/>
        </w:rPr>
        <w:t xml:space="preserve"> is that the “competent face” method is not useful for predicting election winners, so it would </w:t>
      </w:r>
      <w:r>
        <w:rPr>
          <w:color w:val="FF0000"/>
        </w:rPr>
        <w:t>make correct predic</w:t>
      </w:r>
      <w:r>
        <w:rPr>
          <w:color w:val="FF0000"/>
        </w:rPr>
        <w:t xml:space="preserve">tions </w:t>
      </w:r>
      <w:r w:rsidRPr="00B42AA8">
        <w:rPr>
          <w:color w:val="FF0000"/>
        </w:rPr>
        <w:t xml:space="preserve">in 50% of all races in the </w:t>
      </w:r>
      <w:proofErr w:type="gramStart"/>
      <w:r w:rsidRPr="00B42AA8">
        <w:rPr>
          <w:color w:val="FF0000"/>
        </w:rPr>
        <w:t>long run</w:t>
      </w:r>
      <w:proofErr w:type="gramEnd"/>
      <w:r w:rsidRPr="00B42AA8">
        <w:rPr>
          <w:color w:val="FF0000"/>
        </w:rPr>
        <w:t>.</w:t>
      </w:r>
    </w:p>
    <w:p w:rsidR="0090675C" w:rsidRDefault="0090675C" w:rsidP="0090675C">
      <w:pPr>
        <w:spacing w:after="0" w:line="240" w:lineRule="auto"/>
        <w:rPr>
          <w:color w:val="FF0000"/>
        </w:rPr>
      </w:pPr>
    </w:p>
    <w:p w:rsidR="0090675C" w:rsidRDefault="0090675C" w:rsidP="0090675C">
      <w:pPr>
        <w:spacing w:after="0" w:line="240" w:lineRule="auto"/>
        <w:rPr>
          <w:color w:val="FF0000"/>
        </w:rPr>
      </w:pPr>
      <w:r>
        <w:rPr>
          <w:color w:val="FF0000"/>
        </w:rPr>
        <w:t xml:space="preserve">c) The p-value </w:t>
      </w:r>
      <w:proofErr w:type="gramStart"/>
      <w:r>
        <w:rPr>
          <w:color w:val="FF0000"/>
        </w:rPr>
        <w:t>can be approximated</w:t>
      </w:r>
      <w:proofErr w:type="gramEnd"/>
      <w:r>
        <w:rPr>
          <w:color w:val="FF0000"/>
        </w:rPr>
        <w:t xml:space="preserve"> by counting the number of repetitions that resulted in 23 or more successes, and then dividing by the number of repetitions (10,000).</w:t>
      </w:r>
    </w:p>
    <w:p w:rsidR="0090675C" w:rsidRDefault="0090675C" w:rsidP="0090675C">
      <w:pPr>
        <w:spacing w:after="0" w:line="240" w:lineRule="auto"/>
        <w:rPr>
          <w:color w:val="FF0000"/>
        </w:rPr>
      </w:pPr>
    </w:p>
    <w:p w:rsidR="0090675C" w:rsidRPr="00F44EA1" w:rsidRDefault="0090675C" w:rsidP="0090675C">
      <w:pPr>
        <w:spacing w:after="0" w:line="240" w:lineRule="auto"/>
        <w:rPr>
          <w:color w:val="FF0000"/>
        </w:rPr>
      </w:pPr>
      <w:r>
        <w:rPr>
          <w:color w:val="FF0000"/>
        </w:rPr>
        <w:t xml:space="preserve">d) </w:t>
      </w:r>
      <w:r w:rsidRPr="00F44EA1">
        <w:rPr>
          <w:color w:val="FF0000"/>
        </w:rPr>
        <w:t>This p-value is the probability that the method would correctly predict 23 or more races correctly in a sample of 32 races, assuming that the method has a .5 probability of a correct prediction for every race.</w:t>
      </w:r>
    </w:p>
    <w:p w:rsidR="0090675C" w:rsidRDefault="0090675C" w:rsidP="0090675C">
      <w:pPr>
        <w:spacing w:after="0" w:line="240" w:lineRule="auto"/>
        <w:rPr>
          <w:color w:val="FF0000"/>
        </w:rPr>
      </w:pPr>
    </w:p>
    <w:p w:rsidR="0090675C" w:rsidRPr="0090675C" w:rsidRDefault="0090675C" w:rsidP="0090675C">
      <w:pPr>
        <w:spacing w:after="0" w:line="240" w:lineRule="auto"/>
      </w:pPr>
      <w:r>
        <w:rPr>
          <w:color w:val="FF0000"/>
        </w:rPr>
        <w:t xml:space="preserve">e) </w:t>
      </w:r>
      <w:r w:rsidRPr="00B42AA8">
        <w:rPr>
          <w:color w:val="FF0000"/>
        </w:rPr>
        <w:t xml:space="preserve">This analysis reveals that it would be quite surprising </w:t>
      </w:r>
      <w:proofErr w:type="gramStart"/>
      <w:r w:rsidRPr="00B42AA8">
        <w:rPr>
          <w:color w:val="FF0000"/>
        </w:rPr>
        <w:t>to correctly predict</w:t>
      </w:r>
      <w:proofErr w:type="gramEnd"/>
      <w:r w:rsidRPr="00B42AA8">
        <w:rPr>
          <w:color w:val="FF0000"/>
        </w:rPr>
        <w:t xml:space="preserve"> 23 or more of 32 election races if the “competent face” method were no better than flipping a coin.  More specifically, such an extreme result would only occur about 1% of the time.  </w:t>
      </w:r>
      <w:proofErr w:type="gramStart"/>
      <w:r w:rsidRPr="00B42AA8">
        <w:rPr>
          <w:color w:val="FF0000"/>
        </w:rPr>
        <w:t>So</w:t>
      </w:r>
      <w:proofErr w:type="gramEnd"/>
      <w:r w:rsidRPr="00B42AA8">
        <w:rPr>
          <w:color w:val="FF0000"/>
        </w:rPr>
        <w:t>, the data provide fairly strong evidence in support of the researchers’ conjecture that the “competent face” method works more than half the time.</w:t>
      </w:r>
    </w:p>
    <w:p w:rsidR="003C6DE2" w:rsidRDefault="003C6DE2" w:rsidP="003C6DE2">
      <w:pPr>
        <w:spacing w:after="0" w:line="240" w:lineRule="auto"/>
      </w:pPr>
    </w:p>
    <w:p w:rsidR="003C6DE2" w:rsidRPr="00C118F0" w:rsidRDefault="003C6DE2" w:rsidP="003C6DE2">
      <w:pPr>
        <w:spacing w:after="0" w:line="240" w:lineRule="auto"/>
        <w:rPr>
          <w:i/>
        </w:rPr>
      </w:pPr>
      <w:r>
        <w:t xml:space="preserve">4. </w:t>
      </w:r>
      <w:r w:rsidRPr="00C118F0">
        <w:rPr>
          <w:i/>
        </w:rPr>
        <w:t>Suppose that a tire manufacturer believes that the lifetimes of its tires follow a normal distribution with mean 50,000 miles and standard deviation 5,000 miles.</w:t>
      </w:r>
    </w:p>
    <w:p w:rsidR="003C6DE2" w:rsidRPr="00C118F0" w:rsidRDefault="003C6DE2" w:rsidP="003C6DE2">
      <w:pPr>
        <w:pStyle w:val="ListParagraph"/>
        <w:numPr>
          <w:ilvl w:val="0"/>
          <w:numId w:val="7"/>
        </w:numPr>
        <w:spacing w:after="0" w:line="240" w:lineRule="auto"/>
        <w:rPr>
          <w:i/>
        </w:rPr>
      </w:pPr>
      <w:proofErr w:type="gramStart"/>
      <w:r w:rsidRPr="00C118F0">
        <w:rPr>
          <w:i/>
        </w:rPr>
        <w:t>a) Based on the empirical rule, 95% of tires last for between what two values?</w:t>
      </w:r>
      <w:proofErr w:type="gramEnd"/>
    </w:p>
    <w:p w:rsidR="003C6DE2" w:rsidRPr="00C118F0" w:rsidRDefault="003C6DE2" w:rsidP="003C6DE2">
      <w:pPr>
        <w:pStyle w:val="ListParagraph"/>
        <w:numPr>
          <w:ilvl w:val="0"/>
          <w:numId w:val="7"/>
        </w:numPr>
        <w:spacing w:after="0" w:line="240" w:lineRule="auto"/>
        <w:rPr>
          <w:i/>
        </w:rPr>
      </w:pPr>
      <w:r w:rsidRPr="00C118F0">
        <w:rPr>
          <w:i/>
        </w:rPr>
        <w:t>b) How many standard deviations above the mean is a tire that lasts for 58,500 miles?</w:t>
      </w:r>
    </w:p>
    <w:p w:rsidR="003C6DE2" w:rsidRPr="00C118F0" w:rsidRDefault="003C6DE2" w:rsidP="003C6DE2">
      <w:pPr>
        <w:pStyle w:val="ListParagraph"/>
        <w:numPr>
          <w:ilvl w:val="0"/>
          <w:numId w:val="7"/>
        </w:numPr>
        <w:spacing w:after="0" w:line="240" w:lineRule="auto"/>
        <w:rPr>
          <w:i/>
        </w:rPr>
      </w:pPr>
      <w:r w:rsidRPr="00C118F0">
        <w:rPr>
          <w:i/>
        </w:rPr>
        <w:t>c) Determine the probability that a randomly selected tire lasts for more than 58,500 miles.</w:t>
      </w:r>
    </w:p>
    <w:p w:rsidR="003C6DE2" w:rsidRPr="00C118F0" w:rsidRDefault="003C6DE2" w:rsidP="003C6DE2">
      <w:pPr>
        <w:pStyle w:val="ListParagraph"/>
        <w:numPr>
          <w:ilvl w:val="0"/>
          <w:numId w:val="7"/>
        </w:numPr>
        <w:spacing w:after="0" w:line="240" w:lineRule="auto"/>
        <w:rPr>
          <w:i/>
        </w:rPr>
      </w:pPr>
      <w:r w:rsidRPr="00C118F0">
        <w:rPr>
          <w:i/>
        </w:rPr>
        <w:t xml:space="preserve">d) Determine the mileage for which only 25% of all tires last </w:t>
      </w:r>
      <w:r>
        <w:rPr>
          <w:i/>
        </w:rPr>
        <w:t>longer than that mileage.  Show</w:t>
      </w:r>
      <w:r w:rsidRPr="00C118F0">
        <w:rPr>
          <w:i/>
        </w:rPr>
        <w:t xml:space="preserve"> how you arrive at your answer.</w:t>
      </w:r>
    </w:p>
    <w:p w:rsidR="003C6DE2" w:rsidRDefault="003C6DE2" w:rsidP="003C6DE2">
      <w:pPr>
        <w:pStyle w:val="ListParagraph"/>
        <w:numPr>
          <w:ilvl w:val="0"/>
          <w:numId w:val="7"/>
        </w:numPr>
        <w:spacing w:after="0" w:line="240" w:lineRule="auto"/>
      </w:pPr>
      <w:r w:rsidRPr="00C118F0">
        <w:rPr>
          <w:i/>
        </w:rPr>
        <w:t>e) Suppose the manufacturer wants to issue a money-back guarantee for its tires that fail to achieve a certain number of miles.  If they want 99% of the tires to last for longer than the guaranteed number of miles, how many miles shou</w:t>
      </w:r>
      <w:r>
        <w:rPr>
          <w:i/>
        </w:rPr>
        <w:t>ld they guarantee?  Show</w:t>
      </w:r>
      <w:r w:rsidRPr="00C118F0">
        <w:rPr>
          <w:i/>
        </w:rPr>
        <w:t xml:space="preserve"> how you arrive at your answer.</w:t>
      </w:r>
    </w:p>
    <w:p w:rsidR="003C6DE2" w:rsidRDefault="003C6DE2" w:rsidP="003C6DE2">
      <w:pPr>
        <w:spacing w:after="0" w:line="240" w:lineRule="auto"/>
      </w:pPr>
    </w:p>
    <w:p w:rsidR="00E13379" w:rsidRDefault="00E13379" w:rsidP="00E13379">
      <w:pPr>
        <w:spacing w:after="0" w:line="240" w:lineRule="auto"/>
        <w:rPr>
          <w:color w:val="FF0000"/>
        </w:rPr>
      </w:pPr>
      <w:r>
        <w:rPr>
          <w:color w:val="FF0000"/>
        </w:rPr>
        <w:t xml:space="preserve">a) </w:t>
      </w:r>
      <w:r w:rsidRPr="00292841">
        <w:rPr>
          <w:color w:val="FF0000"/>
        </w:rPr>
        <w:t xml:space="preserve">The empirical rule says that 95% of values in a normal distribution fall within </w:t>
      </w:r>
      <w:r>
        <w:rPr>
          <w:rFonts w:cstheme="minorHAnsi"/>
          <w:color w:val="FF0000"/>
        </w:rPr>
        <w:t>±</w:t>
      </w:r>
      <w:r w:rsidRPr="00292841">
        <w:rPr>
          <w:color w:val="FF0000"/>
        </w:rPr>
        <w:t>2 SDs of the mean, which is 50,000 ± 2(5000), which is 40,000 to 60,000 miles.</w:t>
      </w:r>
    </w:p>
    <w:p w:rsidR="00E13379" w:rsidRDefault="00E13379" w:rsidP="00E13379">
      <w:pPr>
        <w:spacing w:after="0" w:line="240" w:lineRule="auto"/>
        <w:rPr>
          <w:color w:val="FF0000"/>
        </w:rPr>
      </w:pPr>
    </w:p>
    <w:p w:rsidR="00E13379" w:rsidRPr="00292841" w:rsidRDefault="00E13379" w:rsidP="00E13379">
      <w:pPr>
        <w:spacing w:after="0" w:line="240" w:lineRule="auto"/>
        <w:rPr>
          <w:color w:val="FF0000"/>
        </w:rPr>
      </w:pPr>
      <w:r>
        <w:rPr>
          <w:color w:val="FF0000"/>
        </w:rPr>
        <w:t xml:space="preserve">b) </w:t>
      </w:r>
      <w:r w:rsidRPr="00292841">
        <w:rPr>
          <w:color w:val="FF0000"/>
        </w:rPr>
        <w:t xml:space="preserve">The </w:t>
      </w:r>
      <w:proofErr w:type="gramStart"/>
      <w:r w:rsidRPr="00292841">
        <w:rPr>
          <w:i/>
          <w:color w:val="FF0000"/>
        </w:rPr>
        <w:t>z</w:t>
      </w:r>
      <w:r>
        <w:rPr>
          <w:color w:val="FF0000"/>
        </w:rPr>
        <w:t>-score</w:t>
      </w:r>
      <w:proofErr w:type="gramEnd"/>
      <w:r>
        <w:rPr>
          <w:color w:val="FF0000"/>
        </w:rPr>
        <w:t xml:space="preserve"> is (58,</w:t>
      </w:r>
      <w:r w:rsidRPr="00292841">
        <w:rPr>
          <w:color w:val="FF0000"/>
        </w:rPr>
        <w:t>500 – 50</w:t>
      </w:r>
      <w:r>
        <w:rPr>
          <w:color w:val="FF0000"/>
        </w:rPr>
        <w:t>,000)/5000 = 1.7, so a tire that lasts for 58,500 miles is 1.7</w:t>
      </w:r>
      <w:r w:rsidRPr="00CD3BB1">
        <w:rPr>
          <w:color w:val="FF0000"/>
        </w:rPr>
        <w:t xml:space="preserve"> standard deviations above the mean.</w:t>
      </w:r>
    </w:p>
    <w:p w:rsidR="00E13379" w:rsidRDefault="00E13379" w:rsidP="00E13379">
      <w:pPr>
        <w:spacing w:after="0" w:line="240" w:lineRule="auto"/>
        <w:rPr>
          <w:color w:val="FF0000"/>
        </w:rPr>
      </w:pPr>
    </w:p>
    <w:p w:rsidR="00E13379" w:rsidRPr="00277DEF" w:rsidRDefault="00E13379" w:rsidP="00E13379">
      <w:pPr>
        <w:spacing w:after="0" w:line="240" w:lineRule="auto"/>
        <w:rPr>
          <w:color w:val="FF0000"/>
        </w:rPr>
      </w:pPr>
      <w:r>
        <w:rPr>
          <w:color w:val="FF0000"/>
        </w:rPr>
        <w:t xml:space="preserve">c) </w:t>
      </w:r>
      <w:r w:rsidRPr="00277DEF">
        <w:rPr>
          <w:color w:val="FF0000"/>
        </w:rPr>
        <w:t>The normal probability table reports a probability of .</w:t>
      </w:r>
      <w:r>
        <w:rPr>
          <w:color w:val="FF0000"/>
        </w:rPr>
        <w:t>9554</w:t>
      </w:r>
      <w:r w:rsidRPr="00277DEF">
        <w:rPr>
          <w:color w:val="FF0000"/>
        </w:rPr>
        <w:t xml:space="preserve"> for a </w:t>
      </w:r>
      <w:proofErr w:type="gramStart"/>
      <w:r w:rsidRPr="002A5DFC">
        <w:rPr>
          <w:i/>
          <w:color w:val="FF0000"/>
        </w:rPr>
        <w:t>z</w:t>
      </w:r>
      <w:r w:rsidRPr="00277DEF">
        <w:rPr>
          <w:color w:val="FF0000"/>
        </w:rPr>
        <w:t>-score</w:t>
      </w:r>
      <w:proofErr w:type="gramEnd"/>
      <w:r w:rsidRPr="00277DEF">
        <w:rPr>
          <w:color w:val="FF0000"/>
        </w:rPr>
        <w:t xml:space="preserve"> of 1.</w:t>
      </w:r>
      <w:r>
        <w:rPr>
          <w:color w:val="FF0000"/>
        </w:rPr>
        <w:t>7</w:t>
      </w:r>
      <w:r w:rsidRPr="00277DEF">
        <w:rPr>
          <w:color w:val="FF0000"/>
        </w:rPr>
        <w:t>0, so the probability of lasting for more than 57,500 miles is 1 – .</w:t>
      </w:r>
      <w:r>
        <w:rPr>
          <w:color w:val="FF0000"/>
        </w:rPr>
        <w:t>9554</w:t>
      </w:r>
      <w:r w:rsidRPr="00277DEF">
        <w:rPr>
          <w:color w:val="FF0000"/>
        </w:rPr>
        <w:t xml:space="preserve"> = .</w:t>
      </w:r>
      <w:r>
        <w:rPr>
          <w:color w:val="FF0000"/>
        </w:rPr>
        <w:t>0446</w:t>
      </w:r>
      <w:r w:rsidRPr="00277DEF">
        <w:rPr>
          <w:color w:val="FF0000"/>
        </w:rPr>
        <w:t>.</w:t>
      </w:r>
    </w:p>
    <w:p w:rsidR="00E13379" w:rsidRDefault="00E13379" w:rsidP="00E13379">
      <w:pPr>
        <w:spacing w:after="0" w:line="240" w:lineRule="auto"/>
        <w:rPr>
          <w:color w:val="FF0000"/>
        </w:rPr>
      </w:pPr>
    </w:p>
    <w:p w:rsidR="00E13379" w:rsidRPr="004439EC" w:rsidRDefault="00E13379" w:rsidP="00E13379">
      <w:pPr>
        <w:spacing w:after="0" w:line="240" w:lineRule="auto"/>
        <w:rPr>
          <w:color w:val="FF0000"/>
        </w:rPr>
      </w:pPr>
      <w:r>
        <w:rPr>
          <w:color w:val="FF0000"/>
        </w:rPr>
        <w:t xml:space="preserve">d) </w:t>
      </w:r>
      <w:r w:rsidRPr="004439EC">
        <w:rPr>
          <w:color w:val="FF0000"/>
        </w:rPr>
        <w:t xml:space="preserve">We need 25% of all tires to last for </w:t>
      </w:r>
      <w:r>
        <w:rPr>
          <w:color w:val="FF0000"/>
        </w:rPr>
        <w:t>longer</w:t>
      </w:r>
      <w:r w:rsidRPr="004439EC">
        <w:rPr>
          <w:color w:val="FF0000"/>
        </w:rPr>
        <w:t xml:space="preserve"> than this mileage, so we </w:t>
      </w:r>
      <w:r>
        <w:rPr>
          <w:color w:val="FF0000"/>
        </w:rPr>
        <w:t>need 75% to last for less long.  Looking in the</w:t>
      </w:r>
      <w:r>
        <w:rPr>
          <w:color w:val="FF0000"/>
        </w:rPr>
        <w:t xml:space="preserve"> normal probability</w:t>
      </w:r>
      <w:r>
        <w:rPr>
          <w:color w:val="FF0000"/>
        </w:rPr>
        <w:t xml:space="preserve"> table for an area of .7</w:t>
      </w:r>
      <w:r w:rsidRPr="004439EC">
        <w:rPr>
          <w:color w:val="FF0000"/>
        </w:rPr>
        <w:t>500</w:t>
      </w:r>
      <w:r>
        <w:rPr>
          <w:color w:val="FF0000"/>
        </w:rPr>
        <w:t>, or as close as we can find, reveals that t</w:t>
      </w:r>
      <w:r w:rsidRPr="004439EC">
        <w:rPr>
          <w:color w:val="FF0000"/>
        </w:rPr>
        <w:t xml:space="preserve">he corresponding </w:t>
      </w:r>
      <w:r w:rsidRPr="004439EC">
        <w:rPr>
          <w:i/>
          <w:color w:val="FF0000"/>
        </w:rPr>
        <w:t>z</w:t>
      </w:r>
      <w:r w:rsidRPr="004439EC">
        <w:rPr>
          <w:color w:val="FF0000"/>
        </w:rPr>
        <w:t xml:space="preserve">-score is </w:t>
      </w:r>
      <w:r>
        <w:rPr>
          <w:color w:val="FF0000"/>
        </w:rPr>
        <w:t>0.67, so the desired mileage is 0.67 SDs above the mean: 50,000 + 0.67(5000) ≈ 53,350 miles.</w:t>
      </w:r>
    </w:p>
    <w:p w:rsidR="00E13379" w:rsidRDefault="00E13379" w:rsidP="00E13379">
      <w:pPr>
        <w:spacing w:after="0" w:line="240" w:lineRule="auto"/>
        <w:rPr>
          <w:color w:val="FF0000"/>
        </w:rPr>
      </w:pPr>
    </w:p>
    <w:p w:rsidR="00E13379" w:rsidRDefault="00E13379" w:rsidP="00E13379">
      <w:pPr>
        <w:spacing w:after="0" w:line="240" w:lineRule="auto"/>
        <w:rPr>
          <w:color w:val="FF0000"/>
        </w:rPr>
      </w:pPr>
      <w:r>
        <w:rPr>
          <w:color w:val="FF0000"/>
        </w:rPr>
        <w:t xml:space="preserve">e) </w:t>
      </w:r>
      <w:r>
        <w:rPr>
          <w:color w:val="FF0000"/>
        </w:rPr>
        <w:t>We need 1</w:t>
      </w:r>
      <w:r w:rsidRPr="004439EC">
        <w:rPr>
          <w:color w:val="FF0000"/>
        </w:rPr>
        <w:t>% of all tires to last for less than this mileage, so we look</w:t>
      </w:r>
      <w:r>
        <w:rPr>
          <w:color w:val="FF0000"/>
        </w:rPr>
        <w:t xml:space="preserve"> in the table for an area of .01</w:t>
      </w:r>
      <w:r w:rsidRPr="004439EC">
        <w:rPr>
          <w:color w:val="FF0000"/>
        </w:rPr>
        <w:t xml:space="preserve">00, or as close as we can find.  The corresponding </w:t>
      </w:r>
      <w:proofErr w:type="gramStart"/>
      <w:r w:rsidRPr="004439EC">
        <w:rPr>
          <w:i/>
          <w:color w:val="FF0000"/>
        </w:rPr>
        <w:t>z</w:t>
      </w:r>
      <w:r w:rsidRPr="004439EC">
        <w:rPr>
          <w:color w:val="FF0000"/>
        </w:rPr>
        <w:t>-score</w:t>
      </w:r>
      <w:proofErr w:type="gramEnd"/>
      <w:r w:rsidRPr="004439EC">
        <w:rPr>
          <w:color w:val="FF0000"/>
        </w:rPr>
        <w:t xml:space="preserve"> is </w:t>
      </w:r>
      <w:r>
        <w:rPr>
          <w:color w:val="FF0000"/>
        </w:rPr>
        <w:t>-2.33, so the guaranteed mileage is 2.33 SDs below the mean: 50,000 – 2.33(5000) ≈ 38,350 miles.</w:t>
      </w:r>
    </w:p>
    <w:p w:rsidR="003C6DE2" w:rsidRDefault="003C6DE2" w:rsidP="003C6DE2">
      <w:pPr>
        <w:spacing w:after="0" w:line="240" w:lineRule="auto"/>
      </w:pPr>
    </w:p>
    <w:p w:rsidR="003C6DE2" w:rsidRDefault="003C6DE2" w:rsidP="003C6DE2">
      <w:pPr>
        <w:pStyle w:val="List"/>
        <w:rPr>
          <w:rFonts w:asciiTheme="minorHAnsi" w:hAnsiTheme="minorHAnsi" w:cstheme="minorHAnsi"/>
          <w:i/>
          <w:sz w:val="22"/>
          <w:szCs w:val="22"/>
        </w:rPr>
      </w:pPr>
      <w:r w:rsidRPr="00047B71">
        <w:rPr>
          <w:rFonts w:asciiTheme="minorHAnsi" w:hAnsiTheme="minorHAnsi" w:cstheme="minorHAnsi"/>
          <w:sz w:val="22"/>
          <w:szCs w:val="22"/>
        </w:rPr>
        <w:t xml:space="preserve">5. </w:t>
      </w:r>
      <w:r w:rsidRPr="00047B71">
        <w:rPr>
          <w:rFonts w:asciiTheme="minorHAnsi" w:hAnsiTheme="minorHAnsi" w:cstheme="minorHAnsi"/>
          <w:i/>
          <w:sz w:val="22"/>
          <w:szCs w:val="22"/>
        </w:rPr>
        <w:t xml:space="preserve">Recall the formula for the </w:t>
      </w:r>
      <w:r w:rsidRPr="00047B71">
        <w:rPr>
          <w:rFonts w:asciiTheme="minorHAnsi" w:hAnsiTheme="minorHAnsi" w:cstheme="minorHAnsi"/>
          <w:sz w:val="22"/>
          <w:szCs w:val="22"/>
        </w:rPr>
        <w:t>z</w:t>
      </w:r>
      <w:r>
        <w:rPr>
          <w:rFonts w:asciiTheme="minorHAnsi" w:hAnsiTheme="minorHAnsi" w:cstheme="minorHAnsi"/>
          <w:i/>
          <w:sz w:val="22"/>
          <w:szCs w:val="22"/>
        </w:rPr>
        <w:t xml:space="preserve">-test </w:t>
      </w:r>
      <w:r w:rsidRPr="00047B71">
        <w:rPr>
          <w:rFonts w:asciiTheme="minorHAnsi" w:hAnsiTheme="minorHAnsi" w:cstheme="minorHAnsi"/>
          <w:i/>
          <w:sz w:val="22"/>
          <w:szCs w:val="22"/>
        </w:rPr>
        <w:t>statistic</w:t>
      </w:r>
      <w:r>
        <w:rPr>
          <w:rFonts w:asciiTheme="minorHAnsi" w:hAnsiTheme="minorHAnsi" w:cstheme="minorHAnsi"/>
          <w:i/>
          <w:sz w:val="22"/>
          <w:szCs w:val="22"/>
        </w:rPr>
        <w:t xml:space="preserve"> when conducting a hypothesis test about a proportion: </w:t>
      </w:r>
    </w:p>
    <w:p w:rsidR="003C6DE2" w:rsidRPr="00047B71" w:rsidRDefault="003C6DE2" w:rsidP="003C6DE2">
      <w:pPr>
        <w:pStyle w:val="List"/>
        <w:rPr>
          <w:rFonts w:asciiTheme="minorHAnsi" w:hAnsiTheme="minorHAnsi" w:cstheme="minorHAnsi"/>
          <w:sz w:val="22"/>
          <w:szCs w:val="22"/>
        </w:rPr>
      </w:pPr>
      <w:r w:rsidRPr="00047B71">
        <w:rPr>
          <w:rFonts w:asciiTheme="minorHAnsi" w:hAnsiTheme="minorHAnsi" w:cstheme="minorHAnsi"/>
          <w:i/>
          <w:sz w:val="22"/>
          <w:szCs w:val="22"/>
        </w:rPr>
        <w:t xml:space="preserve"> </w:t>
      </w:r>
      <m:oMath>
        <m:r>
          <w:rPr>
            <w:rFonts w:ascii="Cambria Math" w:hAnsi="Cambria Math" w:cstheme="minorHAnsi"/>
            <w:sz w:val="22"/>
            <w:szCs w:val="22"/>
          </w:rPr>
          <m:t>z=</m:t>
        </m:r>
        <m:f>
          <m:fPr>
            <m:ctrlPr>
              <w:rPr>
                <w:rFonts w:ascii="Cambria Math" w:hAnsi="Cambria Math" w:cstheme="minorHAnsi"/>
                <w:i/>
                <w:sz w:val="22"/>
                <w:szCs w:val="22"/>
              </w:rPr>
            </m:ctrlPr>
          </m:fPr>
          <m:num>
            <m:acc>
              <m:accPr>
                <m:ctrlPr>
                  <w:rPr>
                    <w:rFonts w:ascii="Cambria Math" w:hAnsi="Cambria Math" w:cstheme="minorHAnsi"/>
                    <w:i/>
                    <w:sz w:val="22"/>
                    <w:szCs w:val="22"/>
                  </w:rPr>
                </m:ctrlPr>
              </m:accPr>
              <m:e>
                <m:r>
                  <w:rPr>
                    <w:rFonts w:ascii="Cambria Math" w:hAnsi="Cambria Math" w:cstheme="minorHAnsi"/>
                    <w:sz w:val="22"/>
                    <w:szCs w:val="22"/>
                  </w:rPr>
                  <m:t>p</m:t>
                </m:r>
              </m:e>
            </m:acc>
            <m:r>
              <w:rPr>
                <w:rFonts w:ascii="Cambria Math" w:hAnsi="Cambria Math" w:cstheme="minorHAnsi"/>
                <w:sz w:val="22"/>
                <w:szCs w:val="22"/>
              </w:rPr>
              <m:t>-</m:t>
            </m:r>
            <m:sSub>
              <m:sSubPr>
                <m:ctrlPr>
                  <w:rPr>
                    <w:rFonts w:ascii="Cambria Math" w:hAnsi="Cambria Math" w:cstheme="minorHAnsi"/>
                    <w:i/>
                    <w:sz w:val="22"/>
                    <w:szCs w:val="22"/>
                  </w:rPr>
                </m:ctrlPr>
              </m:sSubPr>
              <m:e>
                <m:r>
                  <w:rPr>
                    <w:rFonts w:ascii="Cambria Math" w:hAnsi="Cambria Math" w:cstheme="minorHAnsi"/>
                    <w:sz w:val="22"/>
                    <w:szCs w:val="22"/>
                  </w:rPr>
                  <m:t>π</m:t>
                </m:r>
              </m:e>
              <m:sub>
                <m:r>
                  <w:rPr>
                    <w:rFonts w:ascii="Cambria Math" w:hAnsi="Cambria Math" w:cstheme="minorHAnsi"/>
                    <w:sz w:val="22"/>
                    <w:szCs w:val="22"/>
                  </w:rPr>
                  <m:t>0</m:t>
                </m:r>
              </m:sub>
            </m:sSub>
          </m:num>
          <m:den>
            <m:rad>
              <m:radPr>
                <m:degHide m:val="1"/>
                <m:ctrlPr>
                  <w:rPr>
                    <w:rFonts w:ascii="Cambria Math" w:hAnsi="Cambria Math" w:cstheme="minorHAnsi"/>
                    <w:i/>
                    <w:sz w:val="22"/>
                    <w:szCs w:val="22"/>
                  </w:rPr>
                </m:ctrlPr>
              </m:radPr>
              <m:deg/>
              <m:e>
                <m:f>
                  <m:fPr>
                    <m:ctrlPr>
                      <w:rPr>
                        <w:rFonts w:ascii="Cambria Math" w:hAnsi="Cambria Math" w:cstheme="minorHAnsi"/>
                        <w:i/>
                        <w:sz w:val="22"/>
                        <w:szCs w:val="22"/>
                      </w:rPr>
                    </m:ctrlPr>
                  </m:fPr>
                  <m:num>
                    <m:sSub>
                      <m:sSubPr>
                        <m:ctrlPr>
                          <w:rPr>
                            <w:rFonts w:ascii="Cambria Math" w:hAnsi="Cambria Math" w:cstheme="minorHAnsi"/>
                            <w:i/>
                            <w:sz w:val="22"/>
                            <w:szCs w:val="22"/>
                          </w:rPr>
                        </m:ctrlPr>
                      </m:sSubPr>
                      <m:e>
                        <m:r>
                          <w:rPr>
                            <w:rFonts w:ascii="Cambria Math" w:hAnsi="Cambria Math" w:cstheme="minorHAnsi"/>
                            <w:sz w:val="22"/>
                            <w:szCs w:val="22"/>
                          </w:rPr>
                          <m:t>π</m:t>
                        </m:r>
                      </m:e>
                      <m:sub>
                        <m:r>
                          <w:rPr>
                            <w:rFonts w:ascii="Cambria Math" w:hAnsi="Cambria Math" w:cstheme="minorHAnsi"/>
                            <w:sz w:val="22"/>
                            <w:szCs w:val="22"/>
                          </w:rPr>
                          <m:t>0</m:t>
                        </m:r>
                      </m:sub>
                    </m:sSub>
                    <m:r>
                      <w:rPr>
                        <w:rFonts w:ascii="Cambria Math" w:hAnsi="Cambria Math" w:cstheme="minorHAnsi"/>
                        <w:sz w:val="22"/>
                        <w:szCs w:val="22"/>
                      </w:rPr>
                      <m:t>(1-</m:t>
                    </m:r>
                    <m:sSub>
                      <m:sSubPr>
                        <m:ctrlPr>
                          <w:rPr>
                            <w:rFonts w:ascii="Cambria Math" w:hAnsi="Cambria Math" w:cstheme="minorHAnsi"/>
                            <w:i/>
                            <w:sz w:val="22"/>
                            <w:szCs w:val="22"/>
                          </w:rPr>
                        </m:ctrlPr>
                      </m:sSubPr>
                      <m:e>
                        <m:r>
                          <w:rPr>
                            <w:rFonts w:ascii="Cambria Math" w:hAnsi="Cambria Math" w:cstheme="minorHAnsi"/>
                            <w:sz w:val="22"/>
                            <w:szCs w:val="22"/>
                          </w:rPr>
                          <m:t>π</m:t>
                        </m:r>
                      </m:e>
                      <m:sub>
                        <m:r>
                          <w:rPr>
                            <w:rFonts w:ascii="Cambria Math" w:hAnsi="Cambria Math" w:cstheme="minorHAnsi"/>
                            <w:sz w:val="22"/>
                            <w:szCs w:val="22"/>
                          </w:rPr>
                          <m:t>0</m:t>
                        </m:r>
                      </m:sub>
                    </m:sSub>
                    <m:r>
                      <w:rPr>
                        <w:rFonts w:ascii="Cambria Math" w:hAnsi="Cambria Math" w:cstheme="minorHAnsi"/>
                        <w:sz w:val="22"/>
                        <w:szCs w:val="22"/>
                      </w:rPr>
                      <m:t>)</m:t>
                    </m:r>
                  </m:num>
                  <m:den>
                    <m:r>
                      <w:rPr>
                        <w:rFonts w:ascii="Cambria Math" w:hAnsi="Cambria Math" w:cstheme="minorHAnsi"/>
                        <w:sz w:val="22"/>
                        <w:szCs w:val="22"/>
                      </w:rPr>
                      <m:t>n</m:t>
                    </m:r>
                  </m:den>
                </m:f>
              </m:e>
            </m:rad>
          </m:den>
        </m:f>
        <m:r>
          <w:rPr>
            <w:rFonts w:ascii="Cambria Math" w:hAnsi="Cambria Math" w:cstheme="minorHAnsi"/>
            <w:sz w:val="22"/>
            <w:szCs w:val="22"/>
          </w:rPr>
          <m:t xml:space="preserve"> </m:t>
        </m:r>
      </m:oMath>
      <w:r w:rsidRPr="00047B71">
        <w:rPr>
          <w:rFonts w:asciiTheme="minorHAnsi" w:hAnsiTheme="minorHAnsi" w:cstheme="minorHAnsi"/>
          <w:i/>
          <w:sz w:val="22"/>
          <w:szCs w:val="22"/>
        </w:rPr>
        <w:t>.</w:t>
      </w:r>
    </w:p>
    <w:p w:rsidR="003C6DE2" w:rsidRPr="009A40E2" w:rsidRDefault="003C6DE2" w:rsidP="003C6DE2">
      <w:pPr>
        <w:pStyle w:val="ListParagraph"/>
        <w:numPr>
          <w:ilvl w:val="0"/>
          <w:numId w:val="8"/>
        </w:numPr>
        <w:spacing w:after="0" w:line="240" w:lineRule="auto"/>
        <w:rPr>
          <w:i/>
        </w:rPr>
      </w:pPr>
      <w:r w:rsidRPr="009A40E2">
        <w:rPr>
          <w:i/>
        </w:rPr>
        <w:t xml:space="preserve">a) What does the symbol </w:t>
      </w:r>
      <m:oMath>
        <m:acc>
          <m:accPr>
            <m:ctrlPr>
              <w:rPr>
                <w:rFonts w:ascii="Cambria Math" w:hAnsi="Cambria Math"/>
                <w:i/>
                <w:szCs w:val="20"/>
              </w:rPr>
            </m:ctrlPr>
          </m:accPr>
          <m:e>
            <m:r>
              <w:rPr>
                <w:rFonts w:ascii="Cambria Math" w:hAnsi="Cambria Math"/>
              </w:rPr>
              <m:t>p</m:t>
            </m:r>
          </m:e>
        </m:acc>
      </m:oMath>
      <w:r w:rsidRPr="009A40E2">
        <w:rPr>
          <w:i/>
        </w:rPr>
        <w:t xml:space="preserve">  represent?  (Be as specific as possible.)</w:t>
      </w:r>
    </w:p>
    <w:p w:rsidR="003C6DE2" w:rsidRDefault="003C6DE2" w:rsidP="003C6DE2">
      <w:pPr>
        <w:pStyle w:val="ListParagraph"/>
        <w:numPr>
          <w:ilvl w:val="0"/>
          <w:numId w:val="8"/>
        </w:numPr>
        <w:spacing w:after="0" w:line="240" w:lineRule="auto"/>
        <w:rPr>
          <w:i/>
        </w:rPr>
      </w:pPr>
      <w:r w:rsidRPr="009A40E2">
        <w:rPr>
          <w:i/>
        </w:rPr>
        <w:t>b) What does the symbol π</w:t>
      </w:r>
      <w:r w:rsidRPr="009A40E2">
        <w:rPr>
          <w:i/>
          <w:vertAlign w:val="subscript"/>
        </w:rPr>
        <w:t>0</w:t>
      </w:r>
      <w:r w:rsidRPr="009A40E2">
        <w:rPr>
          <w:i/>
        </w:rPr>
        <w:t xml:space="preserve"> represent?  (Be as specific as possible.)</w:t>
      </w:r>
    </w:p>
    <w:p w:rsidR="003C6DE2" w:rsidRPr="009A40E2" w:rsidRDefault="003C6DE2" w:rsidP="003C6DE2">
      <w:pPr>
        <w:pStyle w:val="ListParagraph"/>
        <w:numPr>
          <w:ilvl w:val="0"/>
          <w:numId w:val="8"/>
        </w:numPr>
        <w:spacing w:after="0" w:line="240" w:lineRule="auto"/>
        <w:rPr>
          <w:i/>
        </w:rPr>
      </w:pPr>
      <w:r>
        <w:rPr>
          <w:i/>
        </w:rPr>
        <w:t xml:space="preserve">c) What does the symbol </w:t>
      </w:r>
      <w:r w:rsidRPr="00557148">
        <w:t>n</w:t>
      </w:r>
      <w:r>
        <w:rPr>
          <w:i/>
        </w:rPr>
        <w:t xml:space="preserve"> represent?</w:t>
      </w:r>
    </w:p>
    <w:p w:rsidR="003C6DE2" w:rsidRPr="009A40E2" w:rsidRDefault="003C6DE2" w:rsidP="003C6DE2">
      <w:pPr>
        <w:pStyle w:val="ListParagraph"/>
        <w:numPr>
          <w:ilvl w:val="0"/>
          <w:numId w:val="8"/>
        </w:numPr>
        <w:spacing w:after="0" w:line="240" w:lineRule="auto"/>
        <w:rPr>
          <w:i/>
        </w:rPr>
      </w:pPr>
      <w:r>
        <w:rPr>
          <w:i/>
        </w:rPr>
        <w:lastRenderedPageBreak/>
        <w:t>d</w:t>
      </w:r>
      <w:r w:rsidRPr="009A40E2">
        <w:rPr>
          <w:i/>
        </w:rPr>
        <w:t xml:space="preserve">) For a given </w:t>
      </w:r>
      <w:r>
        <w:rPr>
          <w:i/>
        </w:rPr>
        <w:t>value of</w:t>
      </w:r>
      <w:r w:rsidRPr="009A40E2">
        <w:rPr>
          <w:i/>
        </w:rPr>
        <w:t xml:space="preserve"> </w:t>
      </w:r>
      <w:r w:rsidRPr="00557148">
        <w:t>n</w:t>
      </w:r>
      <w:r w:rsidRPr="009A40E2">
        <w:rPr>
          <w:i/>
        </w:rPr>
        <w:t xml:space="preserve">, </w:t>
      </w:r>
      <w:r>
        <w:rPr>
          <w:i/>
        </w:rPr>
        <w:t>what happens to the</w:t>
      </w:r>
      <w:r w:rsidRPr="009A40E2">
        <w:rPr>
          <w:i/>
        </w:rPr>
        <w:t xml:space="preserve"> </w:t>
      </w:r>
      <w:r>
        <w:rPr>
          <w:i/>
        </w:rPr>
        <w:t>absolute value of the test statistic</w:t>
      </w:r>
      <w:r w:rsidRPr="009A40E2">
        <w:rPr>
          <w:i/>
        </w:rPr>
        <w:t xml:space="preserve"> as the difference between </w:t>
      </w:r>
      <m:oMath>
        <m:acc>
          <m:accPr>
            <m:ctrlPr>
              <w:rPr>
                <w:rFonts w:ascii="Cambria Math" w:hAnsi="Cambria Math"/>
                <w:i/>
                <w:szCs w:val="20"/>
              </w:rPr>
            </m:ctrlPr>
          </m:accPr>
          <m:e>
            <m:r>
              <w:rPr>
                <w:rFonts w:ascii="Cambria Math" w:hAnsi="Cambria Math"/>
              </w:rPr>
              <m:t>p</m:t>
            </m:r>
          </m:e>
        </m:acc>
      </m:oMath>
      <w:r w:rsidRPr="009A40E2">
        <w:rPr>
          <w:i/>
        </w:rPr>
        <w:t xml:space="preserve"> and π</w:t>
      </w:r>
      <w:r w:rsidRPr="009A40E2">
        <w:rPr>
          <w:i/>
          <w:vertAlign w:val="subscript"/>
        </w:rPr>
        <w:t xml:space="preserve">0 </w:t>
      </w:r>
      <w:r w:rsidRPr="009A40E2">
        <w:rPr>
          <w:i/>
        </w:rPr>
        <w:t>increases?</w:t>
      </w:r>
    </w:p>
    <w:p w:rsidR="003C6DE2" w:rsidRPr="009A40E2" w:rsidRDefault="003C6DE2" w:rsidP="003C6DE2">
      <w:pPr>
        <w:pStyle w:val="ListParagraph"/>
        <w:numPr>
          <w:ilvl w:val="0"/>
          <w:numId w:val="8"/>
        </w:numPr>
        <w:spacing w:after="0" w:line="240" w:lineRule="auto"/>
        <w:rPr>
          <w:i/>
        </w:rPr>
      </w:pPr>
      <w:r>
        <w:rPr>
          <w:i/>
        </w:rPr>
        <w:t>e</w:t>
      </w:r>
      <w:r w:rsidRPr="009A40E2">
        <w:rPr>
          <w:i/>
        </w:rPr>
        <w:t xml:space="preserve">) For a given </w:t>
      </w:r>
      <w:r>
        <w:rPr>
          <w:i/>
        </w:rPr>
        <w:t>value of</w:t>
      </w:r>
      <w:r w:rsidRPr="009A40E2">
        <w:rPr>
          <w:i/>
        </w:rPr>
        <w:t xml:space="preserve"> </w:t>
      </w:r>
      <w:r w:rsidRPr="00557148">
        <w:t>n</w:t>
      </w:r>
      <w:r w:rsidRPr="009A40E2">
        <w:rPr>
          <w:i/>
        </w:rPr>
        <w:t xml:space="preserve">, </w:t>
      </w:r>
      <w:r>
        <w:rPr>
          <w:i/>
        </w:rPr>
        <w:t>what happens to the</w:t>
      </w:r>
      <w:r w:rsidRPr="009A40E2">
        <w:rPr>
          <w:i/>
        </w:rPr>
        <w:t xml:space="preserve"> </w:t>
      </w:r>
      <w:r>
        <w:rPr>
          <w:i/>
        </w:rPr>
        <w:t>p-value</w:t>
      </w:r>
      <w:r w:rsidRPr="009A40E2">
        <w:rPr>
          <w:i/>
        </w:rPr>
        <w:t xml:space="preserve"> as the difference between </w:t>
      </w:r>
      <m:oMath>
        <m:acc>
          <m:accPr>
            <m:ctrlPr>
              <w:rPr>
                <w:rFonts w:ascii="Cambria Math" w:hAnsi="Cambria Math"/>
                <w:i/>
                <w:szCs w:val="20"/>
              </w:rPr>
            </m:ctrlPr>
          </m:accPr>
          <m:e>
            <m:r>
              <w:rPr>
                <w:rFonts w:ascii="Cambria Math" w:hAnsi="Cambria Math"/>
              </w:rPr>
              <m:t>p</m:t>
            </m:r>
          </m:e>
        </m:acc>
      </m:oMath>
      <w:r w:rsidRPr="009A40E2">
        <w:rPr>
          <w:i/>
        </w:rPr>
        <w:t xml:space="preserve"> and π</w:t>
      </w:r>
      <w:r w:rsidRPr="009A40E2">
        <w:rPr>
          <w:i/>
          <w:vertAlign w:val="subscript"/>
        </w:rPr>
        <w:t xml:space="preserve">0 </w:t>
      </w:r>
      <w:r w:rsidRPr="009A40E2">
        <w:rPr>
          <w:i/>
        </w:rPr>
        <w:t>increases?</w:t>
      </w:r>
    </w:p>
    <w:p w:rsidR="003C6DE2" w:rsidRDefault="003C6DE2" w:rsidP="003C6DE2">
      <w:pPr>
        <w:spacing w:after="0" w:line="240" w:lineRule="auto"/>
      </w:pPr>
    </w:p>
    <w:p w:rsidR="003C6DE2" w:rsidRDefault="00C7791B" w:rsidP="00C7791B">
      <w:pPr>
        <w:spacing w:after="0" w:line="240" w:lineRule="auto"/>
        <w:rPr>
          <w:color w:val="FF0000"/>
        </w:rPr>
      </w:pPr>
      <w:r>
        <w:rPr>
          <w:color w:val="FF0000"/>
        </w:rPr>
        <w:t xml:space="preserve">a) </w:t>
      </w:r>
      <w:r w:rsidRPr="00C7791B">
        <w:rPr>
          <w:color w:val="FF0000"/>
        </w:rPr>
        <w:t xml:space="preserve">The symbol </w:t>
      </w:r>
      <m:oMath>
        <m:acc>
          <m:accPr>
            <m:ctrlPr>
              <w:rPr>
                <w:rFonts w:ascii="Cambria Math" w:hAnsi="Cambria Math"/>
                <w:i/>
                <w:color w:val="FF0000"/>
                <w:szCs w:val="20"/>
              </w:rPr>
            </m:ctrlPr>
          </m:accPr>
          <m:e>
            <m:r>
              <w:rPr>
                <w:rFonts w:ascii="Cambria Math" w:hAnsi="Cambria Math"/>
                <w:color w:val="FF0000"/>
              </w:rPr>
              <m:t>p</m:t>
            </m:r>
          </m:e>
        </m:acc>
      </m:oMath>
      <w:r w:rsidRPr="00C7791B">
        <w:rPr>
          <w:color w:val="FF0000"/>
        </w:rPr>
        <w:t xml:space="preserve">  represents the </w:t>
      </w:r>
      <w:r w:rsidRPr="00C7791B">
        <w:rPr>
          <w:i/>
          <w:color w:val="FF0000"/>
        </w:rPr>
        <w:t>sample proportion</w:t>
      </w:r>
      <w:r w:rsidRPr="00C7791B">
        <w:rPr>
          <w:color w:val="FF0000"/>
        </w:rPr>
        <w:t xml:space="preserve"> having the characteristic of interest.</w:t>
      </w:r>
    </w:p>
    <w:p w:rsidR="00C7791B" w:rsidRDefault="00C7791B" w:rsidP="00C7791B">
      <w:pPr>
        <w:spacing w:after="0" w:line="240" w:lineRule="auto"/>
        <w:rPr>
          <w:color w:val="FF0000"/>
        </w:rPr>
      </w:pPr>
    </w:p>
    <w:p w:rsidR="00C7791B" w:rsidRDefault="00C7791B" w:rsidP="00C7791B">
      <w:pPr>
        <w:spacing w:after="0" w:line="240" w:lineRule="auto"/>
      </w:pPr>
      <w:r>
        <w:rPr>
          <w:color w:val="FF0000"/>
        </w:rPr>
        <w:t xml:space="preserve">b) </w:t>
      </w:r>
      <w:r w:rsidRPr="00626005">
        <w:rPr>
          <w:color w:val="FF0000"/>
        </w:rPr>
        <w:t>The symbol π</w:t>
      </w:r>
      <w:r w:rsidRPr="00626005">
        <w:rPr>
          <w:color w:val="FF0000"/>
          <w:vertAlign w:val="subscript"/>
        </w:rPr>
        <w:t>0</w:t>
      </w:r>
      <w:r w:rsidRPr="00626005">
        <w:rPr>
          <w:color w:val="FF0000"/>
        </w:rPr>
        <w:t xml:space="preserve"> represents the </w:t>
      </w:r>
      <w:r w:rsidRPr="00626005">
        <w:rPr>
          <w:i/>
          <w:color w:val="FF0000"/>
        </w:rPr>
        <w:t>hypothesized</w:t>
      </w:r>
      <w:r w:rsidRPr="00626005">
        <w:rPr>
          <w:color w:val="FF0000"/>
        </w:rPr>
        <w:t xml:space="preserve"> value of the </w:t>
      </w:r>
      <w:r w:rsidRPr="00626005">
        <w:rPr>
          <w:i/>
          <w:color w:val="FF0000"/>
        </w:rPr>
        <w:t>population proportion</w:t>
      </w:r>
      <w:r w:rsidRPr="00626005">
        <w:rPr>
          <w:color w:val="FF0000"/>
        </w:rPr>
        <w:t xml:space="preserve"> having the characteristic of interest</w:t>
      </w:r>
      <w:r>
        <w:rPr>
          <w:color w:val="FF0000"/>
        </w:rPr>
        <w:t>.</w:t>
      </w:r>
    </w:p>
    <w:p w:rsidR="00C7791B" w:rsidRDefault="00C7791B" w:rsidP="00C7791B">
      <w:pPr>
        <w:spacing w:after="0" w:line="240" w:lineRule="auto"/>
        <w:rPr>
          <w:color w:val="FF0000"/>
        </w:rPr>
      </w:pPr>
    </w:p>
    <w:p w:rsidR="00C7791B" w:rsidRDefault="00C7791B" w:rsidP="00C7791B">
      <w:pPr>
        <w:spacing w:after="0" w:line="240" w:lineRule="auto"/>
        <w:rPr>
          <w:color w:val="FF0000"/>
        </w:rPr>
      </w:pPr>
      <w:r>
        <w:rPr>
          <w:color w:val="FF0000"/>
        </w:rPr>
        <w:t xml:space="preserve">c) The symbol </w:t>
      </w:r>
      <w:r w:rsidRPr="00C7791B">
        <w:rPr>
          <w:i/>
          <w:color w:val="FF0000"/>
        </w:rPr>
        <w:t>n</w:t>
      </w:r>
      <w:r>
        <w:rPr>
          <w:color w:val="FF0000"/>
        </w:rPr>
        <w:t xml:space="preserve"> represents the </w:t>
      </w:r>
      <w:r w:rsidRPr="00C7791B">
        <w:rPr>
          <w:i/>
          <w:color w:val="FF0000"/>
        </w:rPr>
        <w:t>sample size</w:t>
      </w:r>
      <w:r>
        <w:rPr>
          <w:color w:val="FF0000"/>
        </w:rPr>
        <w:t xml:space="preserve"> (the number of observational units in the sample).</w:t>
      </w:r>
    </w:p>
    <w:p w:rsidR="00C7791B" w:rsidRDefault="00C7791B" w:rsidP="00C7791B">
      <w:pPr>
        <w:spacing w:after="0" w:line="240" w:lineRule="auto"/>
        <w:rPr>
          <w:color w:val="FF0000"/>
        </w:rPr>
      </w:pPr>
    </w:p>
    <w:p w:rsidR="00C7791B" w:rsidRDefault="00C7791B" w:rsidP="00C7791B">
      <w:pPr>
        <w:spacing w:after="0" w:line="240" w:lineRule="auto"/>
        <w:rPr>
          <w:color w:val="FF0000"/>
        </w:rPr>
      </w:pPr>
      <w:r>
        <w:rPr>
          <w:color w:val="FF0000"/>
        </w:rPr>
        <w:t xml:space="preserve">d) The absolute value of the test statistic gets </w:t>
      </w:r>
      <w:r w:rsidRPr="00C7791B">
        <w:rPr>
          <w:i/>
          <w:color w:val="FF0000"/>
        </w:rPr>
        <w:t>larger</w:t>
      </w:r>
      <w:r>
        <w:rPr>
          <w:color w:val="FF0000"/>
        </w:rPr>
        <w:t>.</w:t>
      </w:r>
    </w:p>
    <w:p w:rsidR="00C7791B" w:rsidRDefault="00C7791B" w:rsidP="00C7791B">
      <w:pPr>
        <w:spacing w:after="0" w:line="240" w:lineRule="auto"/>
        <w:rPr>
          <w:color w:val="FF0000"/>
        </w:rPr>
      </w:pPr>
    </w:p>
    <w:p w:rsidR="00C7791B" w:rsidRDefault="00C7791B" w:rsidP="00C7791B">
      <w:pPr>
        <w:spacing w:after="0" w:line="240" w:lineRule="auto"/>
        <w:rPr>
          <w:color w:val="FF0000"/>
        </w:rPr>
      </w:pPr>
      <w:r>
        <w:rPr>
          <w:color w:val="FF0000"/>
        </w:rPr>
        <w:t xml:space="preserve">e) The </w:t>
      </w:r>
      <w:r w:rsidRPr="00C7791B">
        <w:rPr>
          <w:i/>
          <w:color w:val="FF0000"/>
        </w:rPr>
        <w:t>p</w:t>
      </w:r>
      <w:r>
        <w:rPr>
          <w:color w:val="FF0000"/>
        </w:rPr>
        <w:t xml:space="preserve">-value gets </w:t>
      </w:r>
      <w:r w:rsidRPr="00C7791B">
        <w:rPr>
          <w:i/>
          <w:color w:val="FF0000"/>
        </w:rPr>
        <w:t>smaller</w:t>
      </w:r>
      <w:r>
        <w:rPr>
          <w:color w:val="FF0000"/>
        </w:rPr>
        <w:t>.</w:t>
      </w:r>
    </w:p>
    <w:p w:rsidR="00C7791B" w:rsidRPr="00C7791B" w:rsidRDefault="00C7791B" w:rsidP="00C7791B">
      <w:pPr>
        <w:rPr>
          <w:color w:val="FF0000"/>
        </w:rPr>
      </w:pPr>
    </w:p>
    <w:p w:rsidR="003C6DE2" w:rsidRPr="005B1885" w:rsidRDefault="003C6DE2" w:rsidP="003C6DE2">
      <w:pPr>
        <w:pStyle w:val="List"/>
        <w:ind w:left="0" w:firstLine="0"/>
        <w:rPr>
          <w:rFonts w:asciiTheme="minorHAnsi" w:hAnsiTheme="minorHAnsi" w:cstheme="minorHAnsi"/>
          <w:i/>
          <w:sz w:val="22"/>
          <w:szCs w:val="22"/>
        </w:rPr>
      </w:pPr>
      <w:r w:rsidRPr="00703DBB">
        <w:rPr>
          <w:rFonts w:asciiTheme="minorHAnsi" w:hAnsiTheme="minorHAnsi" w:cstheme="minorHAnsi"/>
          <w:sz w:val="22"/>
          <w:szCs w:val="22"/>
        </w:rPr>
        <w:t xml:space="preserve">6. </w:t>
      </w:r>
      <w:r w:rsidRPr="005B1885">
        <w:rPr>
          <w:rFonts w:asciiTheme="minorHAnsi" w:hAnsiTheme="minorHAnsi" w:cstheme="minorHAnsi"/>
          <w:i/>
          <w:sz w:val="22"/>
          <w:szCs w:val="22"/>
        </w:rPr>
        <w:t>A Harris Poll that surveyed 2225 adult Americans on October 14-19, 2015 found that 29% reported having at least one tattoo.</w:t>
      </w:r>
    </w:p>
    <w:p w:rsidR="003C6DE2" w:rsidRPr="005B1885" w:rsidRDefault="003C6DE2" w:rsidP="003C6DE2">
      <w:pPr>
        <w:pStyle w:val="ListParagraph"/>
        <w:numPr>
          <w:ilvl w:val="0"/>
          <w:numId w:val="9"/>
        </w:numPr>
        <w:spacing w:after="0" w:line="240" w:lineRule="auto"/>
        <w:rPr>
          <w:i/>
        </w:rPr>
      </w:pPr>
      <w:r w:rsidRPr="005B1885">
        <w:rPr>
          <w:i/>
        </w:rPr>
        <w:t>a) Is 29% (.29) a parameter or a statistic?  What symbol do we use for it?</w:t>
      </w:r>
    </w:p>
    <w:p w:rsidR="003C6DE2" w:rsidRPr="005B1885" w:rsidRDefault="003C6DE2" w:rsidP="003C6DE2">
      <w:pPr>
        <w:pStyle w:val="ListParagraph"/>
        <w:numPr>
          <w:ilvl w:val="0"/>
          <w:numId w:val="9"/>
        </w:numPr>
        <w:spacing w:after="0" w:line="240" w:lineRule="auto"/>
        <w:rPr>
          <w:i/>
        </w:rPr>
      </w:pPr>
      <w:r w:rsidRPr="005B1885">
        <w:rPr>
          <w:i/>
        </w:rPr>
        <w:t>b) Determine (by hand) a 95% confidence interval for the relevant parameter.</w:t>
      </w:r>
    </w:p>
    <w:p w:rsidR="003C6DE2" w:rsidRPr="005B1885" w:rsidRDefault="003C6DE2" w:rsidP="003C6DE2">
      <w:pPr>
        <w:pStyle w:val="ListParagraph"/>
        <w:numPr>
          <w:ilvl w:val="0"/>
          <w:numId w:val="9"/>
        </w:numPr>
        <w:spacing w:after="0" w:line="240" w:lineRule="auto"/>
        <w:rPr>
          <w:i/>
        </w:rPr>
      </w:pPr>
      <w:r w:rsidRPr="005B1885">
        <w:rPr>
          <w:i/>
        </w:rPr>
        <w:t>c) Interpret this interval: You’re 95% confident that __________ is between ____ and ___</w:t>
      </w:r>
      <w:proofErr w:type="gramStart"/>
      <w:r w:rsidRPr="005B1885">
        <w:rPr>
          <w:i/>
        </w:rPr>
        <w:t>_ .</w:t>
      </w:r>
      <w:proofErr w:type="gramEnd"/>
    </w:p>
    <w:p w:rsidR="003C6DE2" w:rsidRPr="005B1885" w:rsidRDefault="003C6DE2" w:rsidP="003C6DE2">
      <w:pPr>
        <w:pStyle w:val="ListParagraph"/>
        <w:numPr>
          <w:ilvl w:val="0"/>
          <w:numId w:val="9"/>
        </w:numPr>
        <w:spacing w:after="0" w:line="240" w:lineRule="auto"/>
        <w:rPr>
          <w:i/>
        </w:rPr>
      </w:pPr>
      <w:r w:rsidRPr="005B1885">
        <w:rPr>
          <w:i/>
        </w:rPr>
        <w:t>d) How would a 99% confidence interval differ (if at all) from the 95% one?  Comment on both the midpoint and width of the interval.  (Do not bother to calculate a 99% confidence interval.)</w:t>
      </w:r>
    </w:p>
    <w:p w:rsidR="003C6DE2" w:rsidRDefault="003C6DE2" w:rsidP="003C6DE2">
      <w:pPr>
        <w:pStyle w:val="ListParagraph"/>
        <w:numPr>
          <w:ilvl w:val="0"/>
          <w:numId w:val="9"/>
        </w:numPr>
        <w:spacing w:after="0" w:line="240" w:lineRule="auto"/>
      </w:pPr>
      <w:r w:rsidRPr="005B1885">
        <w:rPr>
          <w:i/>
        </w:rPr>
        <w:t xml:space="preserve">e) The same Harris Poll also found that 47% of respondents between the ages of 18-35 reported having at least one tattoo.  How would a 95% confidence interval for this age group, based on this survey, compare to the 95% </w:t>
      </w:r>
      <w:r>
        <w:rPr>
          <w:i/>
        </w:rPr>
        <w:t>confidence interval</w:t>
      </w:r>
      <w:r w:rsidRPr="005B1885">
        <w:rPr>
          <w:i/>
        </w:rPr>
        <w:t xml:space="preserve"> that you found in part (b)?  Comment on both the midpoint and width of the interval.</w:t>
      </w:r>
    </w:p>
    <w:p w:rsidR="003C6DE2" w:rsidRDefault="003C6DE2" w:rsidP="003C6DE2">
      <w:pPr>
        <w:spacing w:after="0" w:line="240" w:lineRule="auto"/>
      </w:pPr>
    </w:p>
    <w:p w:rsidR="00C7791B" w:rsidRDefault="00C7791B" w:rsidP="00C65A00">
      <w:pPr>
        <w:spacing w:after="0" w:line="240" w:lineRule="auto"/>
        <w:rPr>
          <w:color w:val="FF0000"/>
        </w:rPr>
      </w:pPr>
      <w:r>
        <w:rPr>
          <w:color w:val="FF0000"/>
        </w:rPr>
        <w:t xml:space="preserve">a) </w:t>
      </w:r>
      <w:r>
        <w:rPr>
          <w:color w:val="FF0000"/>
        </w:rPr>
        <w:t>This is a s</w:t>
      </w:r>
      <w:r w:rsidRPr="00004CDC">
        <w:rPr>
          <w:color w:val="FF0000"/>
        </w:rPr>
        <w:t xml:space="preserve">tatistic: </w:t>
      </w:r>
      <m:oMath>
        <m:acc>
          <m:accPr>
            <m:ctrlPr>
              <w:rPr>
                <w:rFonts w:ascii="Cambria Math" w:hAnsi="Cambria Math"/>
                <w:i/>
                <w:color w:val="FF0000"/>
              </w:rPr>
            </m:ctrlPr>
          </m:accPr>
          <m:e>
            <m:r>
              <w:rPr>
                <w:rFonts w:ascii="Cambria Math" w:hAnsi="Cambria Math"/>
                <w:color w:val="FF0000"/>
              </w:rPr>
              <m:t>p</m:t>
            </m:r>
          </m:e>
        </m:acc>
      </m:oMath>
      <w:r w:rsidRPr="00004CDC">
        <w:rPr>
          <w:color w:val="FF0000"/>
        </w:rPr>
        <w:t xml:space="preserve"> = .29</w:t>
      </w:r>
    </w:p>
    <w:p w:rsidR="00C65A00" w:rsidRDefault="00C65A00" w:rsidP="00C65A00">
      <w:pPr>
        <w:spacing w:after="0" w:line="240" w:lineRule="auto"/>
        <w:rPr>
          <w:color w:val="FF0000"/>
        </w:rPr>
      </w:pPr>
    </w:p>
    <w:p w:rsidR="00C7791B" w:rsidRPr="00BB10AF" w:rsidRDefault="00C7791B" w:rsidP="00C65A00">
      <w:pPr>
        <w:spacing w:after="0" w:line="240" w:lineRule="auto"/>
        <w:rPr>
          <w:color w:val="FF0000"/>
        </w:rPr>
      </w:pPr>
      <w:r>
        <w:rPr>
          <w:color w:val="FF0000"/>
        </w:rPr>
        <w:t xml:space="preserve">b) </w:t>
      </w:r>
      <w:r w:rsidRPr="00BB10AF">
        <w:rPr>
          <w:color w:val="FF0000"/>
        </w:rPr>
        <w:t>.29 ± 1.96</w:t>
      </w:r>
      <m:oMath>
        <m:rad>
          <m:radPr>
            <m:degHide m:val="1"/>
            <m:ctrlPr>
              <w:rPr>
                <w:rFonts w:ascii="Cambria Math" w:hAnsi="Cambria Math"/>
                <w:i/>
                <w:color w:val="FF0000"/>
              </w:rPr>
            </m:ctrlPr>
          </m:radPr>
          <m:deg/>
          <m:e>
            <m:f>
              <m:fPr>
                <m:ctrlPr>
                  <w:rPr>
                    <w:rFonts w:ascii="Cambria Math" w:hAnsi="Cambria Math"/>
                    <w:i/>
                    <w:color w:val="FF0000"/>
                  </w:rPr>
                </m:ctrlPr>
              </m:fPr>
              <m:num>
                <m:r>
                  <w:rPr>
                    <w:rFonts w:ascii="Cambria Math" w:hAnsi="Cambria Math"/>
                    <w:color w:val="FF0000"/>
                  </w:rPr>
                  <m:t>.29(1-.29)</m:t>
                </m:r>
              </m:num>
              <m:den>
                <m:r>
                  <w:rPr>
                    <w:rFonts w:ascii="Cambria Math" w:hAnsi="Cambria Math"/>
                    <w:color w:val="FF0000"/>
                  </w:rPr>
                  <m:t>2225</m:t>
                </m:r>
              </m:den>
            </m:f>
          </m:e>
        </m:rad>
      </m:oMath>
      <w:r w:rsidRPr="00BB10AF">
        <w:rPr>
          <w:color w:val="FF0000"/>
        </w:rPr>
        <w:t xml:space="preserve">, which is .29 ± 1.96(.00962), which is .29 ± .019, </w:t>
      </w:r>
    </w:p>
    <w:p w:rsidR="00C65A00" w:rsidRDefault="00C65A00" w:rsidP="00C65A00">
      <w:pPr>
        <w:spacing w:after="0" w:line="240" w:lineRule="auto"/>
        <w:rPr>
          <w:color w:val="FF0000"/>
        </w:rPr>
      </w:pPr>
    </w:p>
    <w:p w:rsidR="00C65A00" w:rsidRPr="00004CDC" w:rsidRDefault="00C7791B" w:rsidP="00C65A00">
      <w:pPr>
        <w:spacing w:after="0" w:line="240" w:lineRule="auto"/>
        <w:rPr>
          <w:color w:val="FF0000"/>
        </w:rPr>
      </w:pPr>
      <w:r>
        <w:rPr>
          <w:color w:val="FF0000"/>
        </w:rPr>
        <w:t xml:space="preserve">c) </w:t>
      </w:r>
      <w:r w:rsidR="00C65A00" w:rsidRPr="00004CDC">
        <w:rPr>
          <w:color w:val="FF0000"/>
        </w:rPr>
        <w:t>We are 95% confident that the population proportion of all American adults who have at le</w:t>
      </w:r>
      <w:r w:rsidR="00C65A00">
        <w:rPr>
          <w:color w:val="FF0000"/>
        </w:rPr>
        <w:t>ast one tattoo is between .271 and .319.</w:t>
      </w:r>
    </w:p>
    <w:p w:rsidR="00C65A00" w:rsidRDefault="00C65A00" w:rsidP="00C65A00">
      <w:pPr>
        <w:spacing w:after="0" w:line="240" w:lineRule="auto"/>
        <w:rPr>
          <w:color w:val="FF0000"/>
        </w:rPr>
      </w:pPr>
    </w:p>
    <w:p w:rsidR="00C65A00" w:rsidRPr="00004CDC" w:rsidRDefault="00C65A00" w:rsidP="00C65A00">
      <w:pPr>
        <w:spacing w:after="0" w:line="240" w:lineRule="auto"/>
        <w:rPr>
          <w:color w:val="FF0000"/>
        </w:rPr>
      </w:pPr>
      <w:r>
        <w:rPr>
          <w:color w:val="FF0000"/>
        </w:rPr>
        <w:t xml:space="preserve">d) </w:t>
      </w:r>
      <w:r w:rsidRPr="00004CDC">
        <w:rPr>
          <w:color w:val="FF0000"/>
        </w:rPr>
        <w:t>A 99% CI would be wider but have the same midpoint (.29).</w:t>
      </w:r>
    </w:p>
    <w:p w:rsidR="00C65A00" w:rsidRDefault="00C65A00" w:rsidP="00C65A00">
      <w:pPr>
        <w:spacing w:after="0" w:line="240" w:lineRule="auto"/>
        <w:rPr>
          <w:color w:val="FF0000"/>
        </w:rPr>
      </w:pPr>
    </w:p>
    <w:p w:rsidR="003C6DE2" w:rsidRPr="00C65A00" w:rsidRDefault="00C65A00" w:rsidP="003C6DE2">
      <w:pPr>
        <w:spacing w:after="0" w:line="240" w:lineRule="auto"/>
        <w:rPr>
          <w:color w:val="FF0000"/>
        </w:rPr>
      </w:pPr>
      <w:r>
        <w:rPr>
          <w:color w:val="FF0000"/>
        </w:rPr>
        <w:t xml:space="preserve">e) </w:t>
      </w:r>
      <w:r w:rsidRPr="00004CDC">
        <w:rPr>
          <w:color w:val="FF0000"/>
        </w:rPr>
        <w:t>The sample size would be smaller, because 18-35-year-olds comprise a subset of the original sample of 2225 adults.  Therefore, the CI would be wider, and the midpoint would be larger (.47 rather than .29).</w:t>
      </w:r>
    </w:p>
    <w:p w:rsidR="003C6DE2" w:rsidRDefault="003C6DE2" w:rsidP="003C6DE2">
      <w:pPr>
        <w:spacing w:after="0" w:line="240" w:lineRule="auto"/>
      </w:pPr>
    </w:p>
    <w:p w:rsidR="003C6DE2" w:rsidRPr="008C5354" w:rsidRDefault="003C6DE2" w:rsidP="003C6DE2">
      <w:pPr>
        <w:spacing w:after="0" w:line="240" w:lineRule="auto"/>
        <w:rPr>
          <w:i/>
        </w:rPr>
      </w:pPr>
      <w:r>
        <w:t xml:space="preserve">7. </w:t>
      </w:r>
      <w:r w:rsidRPr="008C5354">
        <w:rPr>
          <w:i/>
        </w:rPr>
        <w:t>Answer the following:</w:t>
      </w:r>
    </w:p>
    <w:p w:rsidR="003C6DE2" w:rsidRPr="00047C63" w:rsidRDefault="003C6DE2" w:rsidP="003C6DE2">
      <w:pPr>
        <w:pStyle w:val="ListParagraph"/>
        <w:numPr>
          <w:ilvl w:val="0"/>
          <w:numId w:val="10"/>
        </w:numPr>
        <w:spacing w:after="0" w:line="240" w:lineRule="auto"/>
        <w:rPr>
          <w:i/>
        </w:rPr>
      </w:pPr>
      <w:r w:rsidRPr="00047C63">
        <w:rPr>
          <w:i/>
        </w:rPr>
        <w:t xml:space="preserve">a) Suppose that a </w:t>
      </w:r>
      <w:r w:rsidRPr="008C5354">
        <w:t>class</w:t>
      </w:r>
      <w:r w:rsidRPr="00047C63">
        <w:rPr>
          <w:i/>
        </w:rPr>
        <w:t xml:space="preserve"> of 10 students has the following exam scores: 60, 70, 50, 60, 90, 90, 80, 80, 40, </w:t>
      </w:r>
      <w:proofErr w:type="gramStart"/>
      <w:r w:rsidRPr="00047C63">
        <w:rPr>
          <w:i/>
        </w:rPr>
        <w:t>50</w:t>
      </w:r>
      <w:proofErr w:type="gramEnd"/>
      <w:r w:rsidRPr="00047C63">
        <w:rPr>
          <w:i/>
        </w:rPr>
        <w:t>.  Determine the median of these 10 exam scores.</w:t>
      </w:r>
    </w:p>
    <w:p w:rsidR="003C6DE2" w:rsidRPr="00047C63" w:rsidRDefault="003C6DE2" w:rsidP="003C6DE2">
      <w:pPr>
        <w:pStyle w:val="ListParagraph"/>
        <w:numPr>
          <w:ilvl w:val="0"/>
          <w:numId w:val="10"/>
        </w:numPr>
        <w:spacing w:after="0" w:line="240" w:lineRule="auto"/>
        <w:rPr>
          <w:i/>
        </w:rPr>
      </w:pPr>
      <w:r w:rsidRPr="00047C63">
        <w:rPr>
          <w:i/>
        </w:rPr>
        <w:lastRenderedPageBreak/>
        <w:t>b) Suppose that the average amount of sleep obtained by Cal Poly undergraduate</w:t>
      </w:r>
      <w:r>
        <w:rPr>
          <w:i/>
        </w:rPr>
        <w:t xml:space="preserve"> student</w:t>
      </w:r>
      <w:r w:rsidRPr="00047C63">
        <w:rPr>
          <w:i/>
        </w:rPr>
        <w:t>s last night was 6.8 hours, and the average amount of sleep obtained by Cal Poly graduate students last night was 7.6 hours.  Is it reasonable to conclude that the average amount of sleep obtained last night among all Cal Poly students was (6.8 + 7.6)/2 = 7.2 hours?  Explain.</w:t>
      </w:r>
    </w:p>
    <w:p w:rsidR="003C6DE2" w:rsidRPr="00047C63" w:rsidRDefault="003C6DE2" w:rsidP="003C6DE2">
      <w:pPr>
        <w:pStyle w:val="ListParagraph"/>
        <w:numPr>
          <w:ilvl w:val="0"/>
          <w:numId w:val="10"/>
        </w:numPr>
        <w:spacing w:after="0" w:line="240" w:lineRule="auto"/>
        <w:rPr>
          <w:i/>
        </w:rPr>
      </w:pPr>
      <w:r w:rsidRPr="00047C63">
        <w:rPr>
          <w:i/>
        </w:rPr>
        <w:t>c) What effect does doubling every value in a dataset have on the mean?   Explain your answer.</w:t>
      </w:r>
    </w:p>
    <w:p w:rsidR="003C6DE2" w:rsidRPr="00047C63" w:rsidRDefault="003C6DE2" w:rsidP="003C6DE2">
      <w:pPr>
        <w:pStyle w:val="ListParagraph"/>
        <w:numPr>
          <w:ilvl w:val="0"/>
          <w:numId w:val="10"/>
        </w:numPr>
        <w:spacing w:after="0" w:line="240" w:lineRule="auto"/>
        <w:rPr>
          <w:i/>
        </w:rPr>
      </w:pPr>
      <w:r w:rsidRPr="00047C63">
        <w:rPr>
          <w:i/>
        </w:rPr>
        <w:t xml:space="preserve">d) What effect does adding </w:t>
      </w:r>
      <w:proofErr w:type="gramStart"/>
      <w:r w:rsidRPr="00047C63">
        <w:rPr>
          <w:i/>
        </w:rPr>
        <w:t>5</w:t>
      </w:r>
      <w:proofErr w:type="gramEnd"/>
      <w:r w:rsidRPr="00047C63">
        <w:rPr>
          <w:i/>
        </w:rPr>
        <w:t xml:space="preserve"> to every value in a dataset have on the standard deviation?  Explain your answer.</w:t>
      </w:r>
    </w:p>
    <w:p w:rsidR="003C6DE2" w:rsidRDefault="003C6DE2" w:rsidP="003C6DE2">
      <w:pPr>
        <w:pStyle w:val="ListParagraph"/>
        <w:numPr>
          <w:ilvl w:val="0"/>
          <w:numId w:val="10"/>
        </w:numPr>
        <w:spacing w:after="0" w:line="240" w:lineRule="auto"/>
      </w:pPr>
      <w:r w:rsidRPr="00047C63">
        <w:rPr>
          <w:i/>
        </w:rPr>
        <w:t xml:space="preserve">e) Create an example of 10 hypothetical exam scores (on a </w:t>
      </w:r>
      <w:proofErr w:type="gramStart"/>
      <w:r w:rsidRPr="00047C63">
        <w:rPr>
          <w:i/>
        </w:rPr>
        <w:t>0</w:t>
      </w:r>
      <w:proofErr w:type="gramEnd"/>
      <w:r w:rsidRPr="00047C63">
        <w:rPr>
          <w:i/>
        </w:rPr>
        <w:t xml:space="preserve"> – 100 scale) with the property that the mean is at least 20 points larger than the median.  </w:t>
      </w:r>
      <w:proofErr w:type="gramStart"/>
      <w:r w:rsidRPr="00047C63">
        <w:rPr>
          <w:i/>
        </w:rPr>
        <w:t>Also</w:t>
      </w:r>
      <w:proofErr w:type="gramEnd"/>
      <w:r w:rsidRPr="00047C63">
        <w:rPr>
          <w:i/>
        </w:rPr>
        <w:t xml:space="preserve"> report the values of the mean and median for your example.</w:t>
      </w:r>
    </w:p>
    <w:p w:rsidR="003C6DE2" w:rsidRDefault="003C6DE2" w:rsidP="003C6DE2">
      <w:pPr>
        <w:spacing w:after="0" w:line="240" w:lineRule="auto"/>
      </w:pPr>
    </w:p>
    <w:p w:rsidR="003A0006" w:rsidRDefault="003A0006" w:rsidP="00FE1BFE">
      <w:pPr>
        <w:spacing w:after="0" w:line="240" w:lineRule="auto"/>
        <w:rPr>
          <w:color w:val="FF0000"/>
        </w:rPr>
      </w:pPr>
      <w:r w:rsidRPr="003A0006">
        <w:rPr>
          <w:color w:val="FF0000"/>
        </w:rPr>
        <w:t xml:space="preserve">a) </w:t>
      </w:r>
      <w:r w:rsidRPr="003A0006">
        <w:rPr>
          <w:color w:val="FF0000"/>
        </w:rPr>
        <w:t xml:space="preserve">The sorted quiz values </w:t>
      </w:r>
      <w:proofErr w:type="gramStart"/>
      <w:r w:rsidRPr="003A0006">
        <w:rPr>
          <w:color w:val="FF0000"/>
        </w:rPr>
        <w:t>are:</w:t>
      </w:r>
      <w:proofErr w:type="gramEnd"/>
      <w:r w:rsidRPr="003A0006">
        <w:rPr>
          <w:color w:val="FF0000"/>
        </w:rPr>
        <w:t xml:space="preserve"> </w:t>
      </w:r>
      <w:r w:rsidRPr="003A0006">
        <w:rPr>
          <w:color w:val="FF0000"/>
        </w:rPr>
        <w:t>40, 50, 50, 60, 60, 70, 80, 80, 90, 90.</w:t>
      </w:r>
      <w:r w:rsidRPr="003A0006">
        <w:rPr>
          <w:color w:val="FF0000"/>
        </w:rPr>
        <w:t xml:space="preserve">  </w:t>
      </w:r>
      <w:r w:rsidRPr="003A0006">
        <w:rPr>
          <w:color w:val="FF0000"/>
        </w:rPr>
        <w:t xml:space="preserve">The median is the average of the </w:t>
      </w:r>
      <w:proofErr w:type="gramStart"/>
      <w:r w:rsidRPr="003A0006">
        <w:rPr>
          <w:color w:val="FF0000"/>
        </w:rPr>
        <w:t>5</w:t>
      </w:r>
      <w:r w:rsidRPr="003A0006">
        <w:rPr>
          <w:color w:val="FF0000"/>
          <w:vertAlign w:val="superscript"/>
        </w:rPr>
        <w:t>th</w:t>
      </w:r>
      <w:proofErr w:type="gramEnd"/>
      <w:r w:rsidRPr="003A0006">
        <w:rPr>
          <w:color w:val="FF0000"/>
        </w:rPr>
        <w:t xml:space="preserve"> </w:t>
      </w:r>
      <w:r w:rsidRPr="00D37886">
        <w:rPr>
          <w:color w:val="FF0000"/>
        </w:rPr>
        <w:t>and 6</w:t>
      </w:r>
      <w:r w:rsidRPr="00D37886">
        <w:rPr>
          <w:color w:val="FF0000"/>
          <w:vertAlign w:val="superscript"/>
        </w:rPr>
        <w:t>th</w:t>
      </w:r>
      <w:r w:rsidRPr="00D37886">
        <w:rPr>
          <w:color w:val="FF0000"/>
        </w:rPr>
        <w:t xml:space="preserve"> ordered values</w:t>
      </w:r>
      <w:r>
        <w:rPr>
          <w:color w:val="FF0000"/>
        </w:rPr>
        <w:t>, which is (60 + 70) / 2 = 65.</w:t>
      </w:r>
    </w:p>
    <w:p w:rsidR="00FE1BFE" w:rsidRDefault="00FE1BFE" w:rsidP="00FE1BFE">
      <w:pPr>
        <w:spacing w:after="0" w:line="240" w:lineRule="auto"/>
        <w:rPr>
          <w:color w:val="FF0000"/>
        </w:rPr>
      </w:pPr>
    </w:p>
    <w:p w:rsidR="00FE1BFE" w:rsidRPr="00D37886" w:rsidRDefault="003A0006" w:rsidP="00FE1BFE">
      <w:pPr>
        <w:spacing w:after="0" w:line="240" w:lineRule="auto"/>
        <w:rPr>
          <w:color w:val="FF0000"/>
        </w:rPr>
      </w:pPr>
      <w:r>
        <w:rPr>
          <w:color w:val="FF0000"/>
        </w:rPr>
        <w:t xml:space="preserve">b) </w:t>
      </w:r>
      <w:r w:rsidR="00FE1BFE" w:rsidRPr="00D37886">
        <w:rPr>
          <w:color w:val="FF0000"/>
        </w:rPr>
        <w:t>No, this is no</w:t>
      </w:r>
      <w:r w:rsidR="00FE1BFE">
        <w:rPr>
          <w:color w:val="FF0000"/>
        </w:rPr>
        <w:t>t</w:t>
      </w:r>
      <w:r w:rsidR="00FE1BFE" w:rsidRPr="00D37886">
        <w:rPr>
          <w:color w:val="FF0000"/>
        </w:rPr>
        <w:t xml:space="preserve"> reasonable.  This would only be true if the number of undergraduates is the same as the number of </w:t>
      </w:r>
      <w:proofErr w:type="gramStart"/>
      <w:r w:rsidR="00FE1BFE" w:rsidRPr="00D37886">
        <w:rPr>
          <w:color w:val="FF0000"/>
        </w:rPr>
        <w:t>grad</w:t>
      </w:r>
      <w:proofErr w:type="gramEnd"/>
      <w:r w:rsidR="00FE1BFE" w:rsidRPr="00D37886">
        <w:rPr>
          <w:color w:val="FF0000"/>
        </w:rPr>
        <w:t xml:space="preserve"> students.  Cal Poly has many more undergraduates than </w:t>
      </w:r>
      <w:proofErr w:type="gramStart"/>
      <w:r w:rsidR="00FE1BFE" w:rsidRPr="00D37886">
        <w:rPr>
          <w:color w:val="FF0000"/>
        </w:rPr>
        <w:t>grad</w:t>
      </w:r>
      <w:proofErr w:type="gramEnd"/>
      <w:r w:rsidR="00FE1BFE" w:rsidRPr="00D37886">
        <w:rPr>
          <w:color w:val="FF0000"/>
        </w:rPr>
        <w:t xml:space="preserve"> students, so the overall average would be much closer to 6.8 hours than 7.2 hours.</w:t>
      </w:r>
    </w:p>
    <w:p w:rsidR="00FE1BFE" w:rsidRDefault="00FE1BFE" w:rsidP="00FE1BFE">
      <w:pPr>
        <w:spacing w:after="0" w:line="240" w:lineRule="auto"/>
        <w:rPr>
          <w:color w:val="FF0000"/>
        </w:rPr>
      </w:pPr>
    </w:p>
    <w:p w:rsidR="00FE1BFE" w:rsidRPr="00D37886" w:rsidRDefault="00FE1BFE" w:rsidP="00FE1BFE">
      <w:pPr>
        <w:spacing w:after="0" w:line="240" w:lineRule="auto"/>
        <w:rPr>
          <w:color w:val="FF0000"/>
        </w:rPr>
      </w:pPr>
      <w:r>
        <w:rPr>
          <w:color w:val="FF0000"/>
        </w:rPr>
        <w:t xml:space="preserve">c) </w:t>
      </w:r>
      <w:r w:rsidRPr="00D37886">
        <w:rPr>
          <w:color w:val="FF0000"/>
        </w:rPr>
        <w:t xml:space="preserve">The mean </w:t>
      </w:r>
      <w:proofErr w:type="gramStart"/>
      <w:r w:rsidRPr="00D37886">
        <w:rPr>
          <w:color w:val="FF0000"/>
        </w:rPr>
        <w:t>would be doubled</w:t>
      </w:r>
      <w:proofErr w:type="gramEnd"/>
      <w:r w:rsidRPr="00D37886">
        <w:rPr>
          <w:color w:val="FF0000"/>
        </w:rPr>
        <w:t>, because the sum of the values would be doubled.</w:t>
      </w:r>
    </w:p>
    <w:p w:rsidR="00FE1BFE" w:rsidRDefault="00FE1BFE" w:rsidP="00FE1BFE">
      <w:pPr>
        <w:spacing w:after="0" w:line="240" w:lineRule="auto"/>
        <w:rPr>
          <w:color w:val="FF0000"/>
        </w:rPr>
      </w:pPr>
    </w:p>
    <w:p w:rsidR="00FE1BFE" w:rsidRDefault="00FE1BFE" w:rsidP="00FE1BFE">
      <w:pPr>
        <w:spacing w:after="0" w:line="240" w:lineRule="auto"/>
        <w:rPr>
          <w:color w:val="FF0000"/>
        </w:rPr>
      </w:pPr>
      <w:r>
        <w:rPr>
          <w:color w:val="FF0000"/>
        </w:rPr>
        <w:t xml:space="preserve">d) </w:t>
      </w:r>
      <w:r w:rsidRPr="00D37886">
        <w:rPr>
          <w:color w:val="FF0000"/>
        </w:rPr>
        <w:t xml:space="preserve">The standard deviation would not change.  The mean would increase by </w:t>
      </w:r>
      <w:proofErr w:type="gramStart"/>
      <w:r w:rsidRPr="00D37886">
        <w:rPr>
          <w:color w:val="FF0000"/>
        </w:rPr>
        <w:t>5</w:t>
      </w:r>
      <w:proofErr w:type="gramEnd"/>
      <w:r w:rsidRPr="00D37886">
        <w:rPr>
          <w:color w:val="FF0000"/>
        </w:rPr>
        <w:t xml:space="preserve">, so the deviation between each value </w:t>
      </w:r>
      <w:r>
        <w:rPr>
          <w:color w:val="FF0000"/>
        </w:rPr>
        <w:t>and</w:t>
      </w:r>
      <w:r w:rsidRPr="00D37886">
        <w:rPr>
          <w:color w:val="FF0000"/>
        </w:rPr>
        <w:t xml:space="preserve"> the mean would </w:t>
      </w:r>
      <w:r>
        <w:rPr>
          <w:color w:val="FF0000"/>
        </w:rPr>
        <w:t>remain the same for each value</w:t>
      </w:r>
      <w:r w:rsidRPr="00D37886">
        <w:rPr>
          <w:color w:val="FF0000"/>
        </w:rPr>
        <w:t>.</w:t>
      </w:r>
    </w:p>
    <w:p w:rsidR="00FE1BFE" w:rsidRDefault="00FE1BFE" w:rsidP="00FE1BFE">
      <w:pPr>
        <w:spacing w:after="0" w:line="240" w:lineRule="auto"/>
        <w:rPr>
          <w:color w:val="FF0000"/>
        </w:rPr>
      </w:pPr>
    </w:p>
    <w:p w:rsidR="00FE1BFE" w:rsidRDefault="00FE1BFE" w:rsidP="00FE1BFE">
      <w:pPr>
        <w:spacing w:after="0" w:line="240" w:lineRule="auto"/>
        <w:rPr>
          <w:color w:val="FF0000"/>
        </w:rPr>
      </w:pPr>
      <w:r>
        <w:rPr>
          <w:color w:val="FF0000"/>
        </w:rPr>
        <w:t xml:space="preserve">e) </w:t>
      </w:r>
      <w:r w:rsidRPr="00D37886">
        <w:rPr>
          <w:color w:val="FF0000"/>
        </w:rPr>
        <w:t xml:space="preserve">Many examples are possible.  The key is to have a few values that are much larger than the majority of values.  An extreme example that satisfies the condition </w:t>
      </w:r>
      <w:proofErr w:type="gramStart"/>
      <w:r w:rsidRPr="00D37886">
        <w:rPr>
          <w:color w:val="FF0000"/>
        </w:rPr>
        <w:t>is:</w:t>
      </w:r>
      <w:proofErr w:type="gramEnd"/>
      <w:r w:rsidRPr="00D37886">
        <w:rPr>
          <w:color w:val="FF0000"/>
        </w:rPr>
        <w:t xml:space="preserve"> 0, 0, 0, 0, 0, 0, </w:t>
      </w:r>
      <w:r>
        <w:rPr>
          <w:color w:val="FF0000"/>
        </w:rPr>
        <w:t>10</w:t>
      </w:r>
      <w:r w:rsidRPr="00D37886">
        <w:rPr>
          <w:color w:val="FF0000"/>
        </w:rPr>
        <w:t xml:space="preserve">0, 100, 100, 100.  The </w:t>
      </w:r>
      <w:r>
        <w:rPr>
          <w:color w:val="FF0000"/>
        </w:rPr>
        <w:t>mean score for this example is 4</w:t>
      </w:r>
      <w:r w:rsidRPr="00D37886">
        <w:rPr>
          <w:color w:val="FF0000"/>
        </w:rPr>
        <w:t xml:space="preserve">0, and the median is </w:t>
      </w:r>
      <w:proofErr w:type="gramStart"/>
      <w:r w:rsidRPr="00D37886">
        <w:rPr>
          <w:color w:val="FF0000"/>
        </w:rPr>
        <w:t>0</w:t>
      </w:r>
      <w:proofErr w:type="gramEnd"/>
      <w:r w:rsidRPr="00D37886">
        <w:rPr>
          <w:color w:val="FF0000"/>
        </w:rPr>
        <w:t>.</w:t>
      </w:r>
    </w:p>
    <w:p w:rsidR="00FE1BFE" w:rsidRDefault="00FE1BFE" w:rsidP="00FE1BFE">
      <w:pPr>
        <w:spacing w:after="0" w:line="240" w:lineRule="auto"/>
        <w:rPr>
          <w:color w:val="FF0000"/>
        </w:rPr>
      </w:pPr>
      <w:r w:rsidRPr="00D37886">
        <w:rPr>
          <w:color w:val="FF0000"/>
        </w:rPr>
        <w:t xml:space="preserve"> </w:t>
      </w:r>
    </w:p>
    <w:p w:rsidR="003C6DE2" w:rsidRPr="00047C63" w:rsidRDefault="003C6DE2" w:rsidP="003C6DE2">
      <w:pPr>
        <w:spacing w:after="0" w:line="240" w:lineRule="auto"/>
        <w:rPr>
          <w:i/>
        </w:rPr>
      </w:pPr>
      <w:r>
        <w:t xml:space="preserve">8. </w:t>
      </w:r>
      <w:r w:rsidRPr="00047C63">
        <w:rPr>
          <w:i/>
        </w:rPr>
        <w:t>Suppose that the mean age (in years) of all pennies currently in circulation in the U.S. is 12.3 years, and the standard deviation of these ages is 9.6 years.  Suppose also that you take a random sample of 50 pennies and calculate the mean age of the pennies in your sample.</w:t>
      </w:r>
    </w:p>
    <w:p w:rsidR="003C6DE2" w:rsidRPr="00047C63" w:rsidRDefault="003C6DE2" w:rsidP="003C6DE2">
      <w:pPr>
        <w:pStyle w:val="ListParagraph"/>
        <w:numPr>
          <w:ilvl w:val="0"/>
          <w:numId w:val="11"/>
        </w:numPr>
        <w:spacing w:after="0" w:line="240" w:lineRule="auto"/>
        <w:rPr>
          <w:i/>
        </w:rPr>
      </w:pPr>
      <w:proofErr w:type="gramStart"/>
      <w:r w:rsidRPr="00047C63">
        <w:rPr>
          <w:i/>
        </w:rPr>
        <w:t>a) Are the numbers 12.3 and 9.6 parameters or statistics?</w:t>
      </w:r>
      <w:proofErr w:type="gramEnd"/>
      <w:r w:rsidRPr="00047C63">
        <w:rPr>
          <w:i/>
        </w:rPr>
        <w:t xml:space="preserve">  Explain briefly.</w:t>
      </w:r>
    </w:p>
    <w:p w:rsidR="003C6DE2" w:rsidRPr="00047C63" w:rsidRDefault="003C6DE2" w:rsidP="003C6DE2">
      <w:pPr>
        <w:pStyle w:val="ListParagraph"/>
        <w:numPr>
          <w:ilvl w:val="0"/>
          <w:numId w:val="11"/>
        </w:numPr>
        <w:spacing w:after="0" w:line="240" w:lineRule="auto"/>
        <w:rPr>
          <w:i/>
        </w:rPr>
      </w:pPr>
      <w:r w:rsidRPr="00047C63">
        <w:rPr>
          <w:i/>
        </w:rPr>
        <w:t xml:space="preserve">b) Describe the sampling distribution of the sample mean penny age.  </w:t>
      </w:r>
      <w:proofErr w:type="gramStart"/>
      <w:r w:rsidRPr="00047C63">
        <w:rPr>
          <w:i/>
        </w:rPr>
        <w:t>Also</w:t>
      </w:r>
      <w:proofErr w:type="gramEnd"/>
      <w:r w:rsidRPr="00047C63">
        <w:rPr>
          <w:i/>
        </w:rPr>
        <w:t xml:space="preserve"> produce a well-labeled sketch of this sampling distribution. </w:t>
      </w:r>
    </w:p>
    <w:p w:rsidR="003C6DE2" w:rsidRPr="00047C63" w:rsidRDefault="003C6DE2" w:rsidP="003C6DE2">
      <w:pPr>
        <w:pStyle w:val="ListParagraph"/>
        <w:numPr>
          <w:ilvl w:val="0"/>
          <w:numId w:val="11"/>
        </w:numPr>
        <w:spacing w:after="0" w:line="240" w:lineRule="auto"/>
        <w:rPr>
          <w:i/>
        </w:rPr>
      </w:pPr>
      <w:r w:rsidRPr="00047C63">
        <w:rPr>
          <w:i/>
        </w:rPr>
        <w:t>c) Determine the probability that the sample mean age of your random sample of 50 pennies would be less than 10 years. (Show your work.)</w:t>
      </w:r>
    </w:p>
    <w:p w:rsidR="003C6DE2" w:rsidRPr="00047C63" w:rsidRDefault="003C6DE2" w:rsidP="003C6DE2">
      <w:pPr>
        <w:pStyle w:val="ListParagraph"/>
        <w:numPr>
          <w:ilvl w:val="0"/>
          <w:numId w:val="11"/>
        </w:numPr>
        <w:spacing w:after="0" w:line="240" w:lineRule="auto"/>
        <w:rPr>
          <w:i/>
        </w:rPr>
      </w:pPr>
      <w:r w:rsidRPr="00047C63">
        <w:rPr>
          <w:i/>
        </w:rPr>
        <w:t>d) Are your answers to parts (b) and (c) approximately valid even if the distribution of penny ages is not normally distributed? Explain.</w:t>
      </w:r>
    </w:p>
    <w:p w:rsidR="003C6DE2" w:rsidRDefault="003C6DE2" w:rsidP="003C6DE2">
      <w:pPr>
        <w:pStyle w:val="ListParagraph"/>
        <w:numPr>
          <w:ilvl w:val="0"/>
          <w:numId w:val="11"/>
        </w:numPr>
        <w:spacing w:after="0" w:line="240" w:lineRule="auto"/>
      </w:pPr>
      <w:r w:rsidRPr="00047C63">
        <w:rPr>
          <w:i/>
        </w:rPr>
        <w:t>e) Based on the values of the mean and standard deviation of penny ages, there is reason to believe that the distribution of penny ages is not normally distributed.  Explain why.</w:t>
      </w:r>
    </w:p>
    <w:p w:rsidR="003C6DE2" w:rsidRDefault="003C6DE2" w:rsidP="003C6DE2">
      <w:pPr>
        <w:spacing w:after="0" w:line="240" w:lineRule="auto"/>
      </w:pPr>
    </w:p>
    <w:p w:rsidR="0013246E" w:rsidRDefault="0013246E" w:rsidP="0013246E">
      <w:pPr>
        <w:spacing w:after="0" w:line="240" w:lineRule="auto"/>
        <w:rPr>
          <w:color w:val="FF0000"/>
        </w:rPr>
      </w:pPr>
      <w:r w:rsidRPr="0013246E">
        <w:rPr>
          <w:color w:val="FF0000"/>
        </w:rPr>
        <w:t xml:space="preserve">a) </w:t>
      </w:r>
      <w:r w:rsidRPr="0013246E">
        <w:rPr>
          <w:color w:val="FF0000"/>
        </w:rPr>
        <w:t>These are parameters, because they refer to the entire population</w:t>
      </w:r>
      <w:r>
        <w:rPr>
          <w:color w:val="FF0000"/>
        </w:rPr>
        <w:t xml:space="preserve"> of </w:t>
      </w:r>
      <w:r w:rsidRPr="0013246E">
        <w:rPr>
          <w:i/>
          <w:color w:val="FF0000"/>
        </w:rPr>
        <w:t>all</w:t>
      </w:r>
      <w:r>
        <w:rPr>
          <w:color w:val="FF0000"/>
        </w:rPr>
        <w:t xml:space="preserve"> pennies in circulation</w:t>
      </w:r>
      <w:r w:rsidRPr="0013246E">
        <w:rPr>
          <w:color w:val="FF0000"/>
        </w:rPr>
        <w:t>.</w:t>
      </w:r>
    </w:p>
    <w:p w:rsidR="0013246E" w:rsidRDefault="0013246E" w:rsidP="0013246E">
      <w:pPr>
        <w:spacing w:after="0" w:line="240" w:lineRule="auto"/>
        <w:rPr>
          <w:color w:val="FF0000"/>
        </w:rPr>
      </w:pPr>
    </w:p>
    <w:p w:rsidR="0013246E" w:rsidRPr="00C81EEA" w:rsidRDefault="0013246E" w:rsidP="0013246E">
      <w:pPr>
        <w:spacing w:after="0" w:line="240" w:lineRule="auto"/>
        <w:rPr>
          <w:color w:val="FF0000"/>
        </w:rPr>
      </w:pPr>
      <w:r>
        <w:rPr>
          <w:color w:val="FF0000"/>
        </w:rPr>
        <w:t xml:space="preserve">b) </w:t>
      </w:r>
      <w:r w:rsidRPr="00C81EEA">
        <w:rPr>
          <w:color w:val="FF0000"/>
        </w:rPr>
        <w:t>Because the sample size (</w:t>
      </w:r>
      <w:r w:rsidRPr="00C81EEA">
        <w:rPr>
          <w:i/>
          <w:color w:val="FF0000"/>
        </w:rPr>
        <w:t>n</w:t>
      </w:r>
      <w:r w:rsidRPr="00C81EEA">
        <w:rPr>
          <w:color w:val="FF0000"/>
        </w:rPr>
        <w:t xml:space="preserve"> = 50) is sufficiently large, the CLT establishes that the sampling distribution of the sample mean penny age is approximately normal with mean 12.3 years and SD 9.6/</w:t>
      </w:r>
      <m:oMath>
        <m:rad>
          <m:radPr>
            <m:degHide m:val="1"/>
            <m:ctrlPr>
              <w:rPr>
                <w:rFonts w:ascii="Cambria Math" w:hAnsi="Cambria Math"/>
                <w:i/>
                <w:color w:val="FF0000"/>
              </w:rPr>
            </m:ctrlPr>
          </m:radPr>
          <m:deg/>
          <m:e>
            <m:r>
              <w:rPr>
                <w:rFonts w:ascii="Cambria Math" w:hAnsi="Cambria Math"/>
                <w:color w:val="FF0000"/>
              </w:rPr>
              <m:t>50</m:t>
            </m:r>
          </m:e>
        </m:rad>
      </m:oMath>
      <w:r>
        <w:rPr>
          <w:color w:val="FF0000"/>
        </w:rPr>
        <w:t xml:space="preserve"> ≈ 1.358 years, as shown in this sketch:</w:t>
      </w:r>
    </w:p>
    <w:p w:rsidR="0013246E" w:rsidRPr="00C81EEA" w:rsidRDefault="0013246E" w:rsidP="0013246E">
      <w:pPr>
        <w:spacing w:after="0" w:line="240" w:lineRule="auto"/>
        <w:jc w:val="center"/>
      </w:pPr>
      <w:r w:rsidRPr="00C81EEA">
        <w:rPr>
          <w:noProof/>
        </w:rPr>
        <w:lastRenderedPageBreak/>
        <w:drawing>
          <wp:inline distT="0" distB="0" distL="0" distR="0" wp14:anchorId="37E4FA58" wp14:editId="6664D729">
            <wp:extent cx="1419676" cy="1035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0570" cy="1086737"/>
                    </a:xfrm>
                    <a:prstGeom prst="rect">
                      <a:avLst/>
                    </a:prstGeom>
                  </pic:spPr>
                </pic:pic>
              </a:graphicData>
            </a:graphic>
          </wp:inline>
        </w:drawing>
      </w:r>
    </w:p>
    <w:p w:rsidR="0013246E" w:rsidRDefault="0013246E" w:rsidP="0013246E">
      <w:pPr>
        <w:spacing w:after="0" w:line="240" w:lineRule="auto"/>
        <w:rPr>
          <w:color w:val="FF0000"/>
        </w:rPr>
      </w:pPr>
    </w:p>
    <w:p w:rsidR="0013246E" w:rsidRPr="00C81EEA" w:rsidRDefault="0013246E" w:rsidP="0013246E">
      <w:pPr>
        <w:spacing w:after="0" w:line="240" w:lineRule="auto"/>
        <w:rPr>
          <w:color w:val="FF0000"/>
        </w:rPr>
      </w:pPr>
      <w:r>
        <w:rPr>
          <w:color w:val="FF0000"/>
        </w:rPr>
        <w:t xml:space="preserve">c) </w:t>
      </w:r>
      <w:r w:rsidRPr="00C81EEA">
        <w:rPr>
          <w:color w:val="FF0000"/>
        </w:rPr>
        <w:t xml:space="preserve">The </w:t>
      </w:r>
      <w:proofErr w:type="gramStart"/>
      <w:r w:rsidRPr="00C81EEA">
        <w:rPr>
          <w:i/>
          <w:color w:val="FF0000"/>
        </w:rPr>
        <w:t>z</w:t>
      </w:r>
      <w:r w:rsidRPr="00C81EEA">
        <w:rPr>
          <w:color w:val="FF0000"/>
        </w:rPr>
        <w:t>-score</w:t>
      </w:r>
      <w:proofErr w:type="gramEnd"/>
      <w:r w:rsidRPr="00C81EEA">
        <w:rPr>
          <w:color w:val="FF0000"/>
        </w:rPr>
        <w:t xml:space="preserve"> is (10 – 12.3) / 1.358 ≈ –1.69.  The area to the left of this </w:t>
      </w:r>
      <w:proofErr w:type="gramStart"/>
      <w:r w:rsidRPr="00C81EEA">
        <w:rPr>
          <w:i/>
          <w:color w:val="FF0000"/>
        </w:rPr>
        <w:t>z</w:t>
      </w:r>
      <w:r w:rsidRPr="00C81EEA">
        <w:rPr>
          <w:color w:val="FF0000"/>
        </w:rPr>
        <w:t>-score</w:t>
      </w:r>
      <w:proofErr w:type="gramEnd"/>
      <w:r w:rsidRPr="00C81EEA">
        <w:rPr>
          <w:color w:val="FF0000"/>
        </w:rPr>
        <w:t xml:space="preserve"> under the standard normal curve is .0455.</w:t>
      </w:r>
    </w:p>
    <w:p w:rsidR="0013246E" w:rsidRDefault="0013246E" w:rsidP="0013246E">
      <w:pPr>
        <w:spacing w:after="0" w:line="240" w:lineRule="auto"/>
        <w:rPr>
          <w:color w:val="FF0000"/>
        </w:rPr>
      </w:pPr>
    </w:p>
    <w:p w:rsidR="0013246E" w:rsidRPr="00C81EEA" w:rsidRDefault="0013246E" w:rsidP="0013246E">
      <w:pPr>
        <w:spacing w:after="0" w:line="240" w:lineRule="auto"/>
        <w:rPr>
          <w:color w:val="FF0000"/>
        </w:rPr>
      </w:pPr>
      <w:r>
        <w:rPr>
          <w:color w:val="FF0000"/>
        </w:rPr>
        <w:t xml:space="preserve">d) </w:t>
      </w:r>
      <w:r w:rsidRPr="00C81EEA">
        <w:rPr>
          <w:color w:val="FF0000"/>
        </w:rPr>
        <w:t>Yes, because the sample size (</w:t>
      </w:r>
      <w:r w:rsidRPr="00C81EEA">
        <w:rPr>
          <w:i/>
          <w:color w:val="FF0000"/>
        </w:rPr>
        <w:t>n</w:t>
      </w:r>
      <w:r w:rsidRPr="00C81EEA">
        <w:rPr>
          <w:color w:val="FF0000"/>
        </w:rPr>
        <w:t xml:space="preserve"> = 50) is sufficiently large for the CLT to hold.</w:t>
      </w:r>
    </w:p>
    <w:p w:rsidR="0013246E" w:rsidRDefault="0013246E" w:rsidP="0013246E">
      <w:pPr>
        <w:spacing w:after="0" w:line="240" w:lineRule="auto"/>
        <w:rPr>
          <w:color w:val="FF0000"/>
        </w:rPr>
      </w:pPr>
    </w:p>
    <w:p w:rsidR="0013246E" w:rsidRPr="00C81EEA" w:rsidRDefault="0013246E" w:rsidP="0013246E">
      <w:pPr>
        <w:spacing w:after="0" w:line="240" w:lineRule="auto"/>
        <w:rPr>
          <w:color w:val="FF0000"/>
        </w:rPr>
      </w:pPr>
      <w:r>
        <w:rPr>
          <w:color w:val="FF0000"/>
        </w:rPr>
        <w:t xml:space="preserve">e) </w:t>
      </w:r>
      <w:r w:rsidRPr="00C81EEA">
        <w:rPr>
          <w:color w:val="FF0000"/>
        </w:rPr>
        <w:t xml:space="preserve">The SD (9.6) is almost as large as the mean (12.3).  In fact, the age 0 years has a </w:t>
      </w:r>
      <w:proofErr w:type="gramStart"/>
      <w:r w:rsidRPr="00C81EEA">
        <w:rPr>
          <w:i/>
          <w:color w:val="FF0000"/>
        </w:rPr>
        <w:t>z</w:t>
      </w:r>
      <w:r w:rsidRPr="00C81EEA">
        <w:rPr>
          <w:color w:val="FF0000"/>
        </w:rPr>
        <w:t>-score</w:t>
      </w:r>
      <w:proofErr w:type="gramEnd"/>
      <w:r w:rsidRPr="00C81EEA">
        <w:rPr>
          <w:color w:val="FF0000"/>
        </w:rPr>
        <w:t xml:space="preserve"> of </w:t>
      </w:r>
    </w:p>
    <w:p w:rsidR="0013246E" w:rsidRPr="00C81EEA" w:rsidRDefault="0013246E" w:rsidP="0013246E">
      <w:pPr>
        <w:spacing w:after="0" w:line="240" w:lineRule="auto"/>
        <w:rPr>
          <w:color w:val="FF0000"/>
        </w:rPr>
      </w:pPr>
      <w:r w:rsidRPr="00C81EEA">
        <w:rPr>
          <w:color w:val="FF0000"/>
        </w:rPr>
        <w:t xml:space="preserve">(0 – 12.3) / 9.6 ≈ –1.28.  </w:t>
      </w:r>
      <w:proofErr w:type="gramStart"/>
      <w:r w:rsidRPr="00C81EEA">
        <w:rPr>
          <w:color w:val="FF0000"/>
        </w:rPr>
        <w:t>Obviously</w:t>
      </w:r>
      <w:proofErr w:type="gramEnd"/>
      <w:r w:rsidRPr="00C81EEA">
        <w:rPr>
          <w:color w:val="FF0000"/>
        </w:rPr>
        <w:t xml:space="preserve"> no pennies can have a negative age, yet the standard normal curve has a good bit of area (about 10%) to the left of a </w:t>
      </w:r>
      <w:r w:rsidRPr="00C81EEA">
        <w:rPr>
          <w:i/>
          <w:color w:val="FF0000"/>
        </w:rPr>
        <w:t>z</w:t>
      </w:r>
      <w:r>
        <w:rPr>
          <w:color w:val="FF0000"/>
        </w:rPr>
        <w:t>-score of –1.28.</w:t>
      </w:r>
    </w:p>
    <w:p w:rsidR="0013246E" w:rsidRPr="0013246E" w:rsidRDefault="0013246E" w:rsidP="0013246E">
      <w:pPr>
        <w:spacing w:after="0" w:line="240" w:lineRule="auto"/>
        <w:rPr>
          <w:color w:val="FF0000"/>
        </w:rPr>
      </w:pPr>
    </w:p>
    <w:p w:rsidR="003C6DE2" w:rsidRPr="004F68CE" w:rsidRDefault="003C6DE2" w:rsidP="003C6DE2">
      <w:pPr>
        <w:spacing w:after="0" w:line="240" w:lineRule="auto"/>
        <w:rPr>
          <w:i/>
        </w:rPr>
      </w:pPr>
      <w:r>
        <w:t xml:space="preserve">9. </w:t>
      </w:r>
      <w:r w:rsidRPr="004F68CE">
        <w:rPr>
          <w:i/>
        </w:rPr>
        <w:t>A study conducted in Dunedin, New Zealand investigated whether wearing socks over shoes could help people to walk confidently down an icy footpath</w:t>
      </w:r>
      <w:r>
        <w:rPr>
          <w:i/>
        </w:rPr>
        <w:t>*</w:t>
      </w:r>
      <w:r w:rsidRPr="004F68CE">
        <w:rPr>
          <w:i/>
        </w:rPr>
        <w:t xml:space="preserve">.  Volunteers </w:t>
      </w:r>
      <w:proofErr w:type="gramStart"/>
      <w:r w:rsidRPr="004F68CE">
        <w:rPr>
          <w:i/>
        </w:rPr>
        <w:t>were randomly assigned</w:t>
      </w:r>
      <w:proofErr w:type="gramEnd"/>
      <w:r w:rsidRPr="004F68CE">
        <w:rPr>
          <w:i/>
        </w:rPr>
        <w:t xml:space="preserve"> either to wear socks over their usual footwear or to simply wear their usual footwear, as they walked down an icy footpath.  An observer recorded </w:t>
      </w:r>
      <w:proofErr w:type="gramStart"/>
      <w:r w:rsidRPr="004F68CE">
        <w:rPr>
          <w:i/>
        </w:rPr>
        <w:t>whether or not</w:t>
      </w:r>
      <w:proofErr w:type="gramEnd"/>
      <w:r w:rsidRPr="004F68CE">
        <w:rPr>
          <w:i/>
        </w:rPr>
        <w:t xml:space="preserve"> the participant appeared to be walking confidently.</w:t>
      </w:r>
    </w:p>
    <w:p w:rsidR="003C6DE2" w:rsidRPr="004F68CE" w:rsidRDefault="003C6DE2" w:rsidP="003C6DE2">
      <w:pPr>
        <w:pStyle w:val="ListParagraph"/>
        <w:numPr>
          <w:ilvl w:val="0"/>
          <w:numId w:val="12"/>
        </w:numPr>
        <w:spacing w:after="0" w:line="240" w:lineRule="auto"/>
        <w:rPr>
          <w:i/>
        </w:rPr>
      </w:pPr>
      <w:r w:rsidRPr="004F68CE">
        <w:rPr>
          <w:i/>
        </w:rPr>
        <w:t>a) Is this an observational study or an experiment?  Explain briefly.</w:t>
      </w:r>
    </w:p>
    <w:p w:rsidR="003C6DE2" w:rsidRPr="004F68CE" w:rsidRDefault="003C6DE2" w:rsidP="003C6DE2">
      <w:pPr>
        <w:pStyle w:val="ListParagraph"/>
        <w:numPr>
          <w:ilvl w:val="0"/>
          <w:numId w:val="12"/>
        </w:numPr>
        <w:spacing w:after="0" w:line="240" w:lineRule="auto"/>
        <w:rPr>
          <w:i/>
        </w:rPr>
      </w:pPr>
      <w:r w:rsidRPr="004F68CE">
        <w:rPr>
          <w:i/>
        </w:rPr>
        <w:t>b) Identify the explanatory and response variables.</w:t>
      </w:r>
    </w:p>
    <w:p w:rsidR="003C6DE2" w:rsidRPr="004F68CE" w:rsidRDefault="003C6DE2" w:rsidP="003C6DE2">
      <w:pPr>
        <w:pStyle w:val="ListParagraph"/>
        <w:numPr>
          <w:ilvl w:val="0"/>
          <w:numId w:val="12"/>
        </w:numPr>
        <w:spacing w:after="0" w:line="240" w:lineRule="auto"/>
        <w:rPr>
          <w:i/>
        </w:rPr>
      </w:pPr>
      <w:r w:rsidRPr="004F68CE">
        <w:rPr>
          <w:i/>
        </w:rPr>
        <w:t>c) Does this study make use of random sampling, random assignment, both, or neither?</w:t>
      </w:r>
    </w:p>
    <w:p w:rsidR="003C6DE2" w:rsidRPr="004F68CE" w:rsidRDefault="003C6DE2" w:rsidP="003C6DE2">
      <w:pPr>
        <w:pStyle w:val="ListParagraph"/>
        <w:numPr>
          <w:ilvl w:val="0"/>
          <w:numId w:val="12"/>
        </w:numPr>
        <w:spacing w:after="0" w:line="240" w:lineRule="auto"/>
        <w:rPr>
          <w:i/>
        </w:rPr>
      </w:pPr>
      <w:r w:rsidRPr="004F68CE">
        <w:rPr>
          <w:i/>
        </w:rPr>
        <w:t xml:space="preserve">d) Did the researchers use randomness in order to give all walkers in New Zealand the same chance of </w:t>
      </w:r>
      <w:proofErr w:type="gramStart"/>
      <w:r w:rsidRPr="004F68CE">
        <w:rPr>
          <w:i/>
        </w:rPr>
        <w:t>being selected</w:t>
      </w:r>
      <w:proofErr w:type="gramEnd"/>
      <w:r w:rsidRPr="004F68CE">
        <w:rPr>
          <w:i/>
        </w:rPr>
        <w:t xml:space="preserve"> for the study?  Answer YES or NO.</w:t>
      </w:r>
    </w:p>
    <w:p w:rsidR="003C6DE2" w:rsidRDefault="003C6DE2" w:rsidP="003C6DE2">
      <w:pPr>
        <w:pStyle w:val="ListParagraph"/>
        <w:numPr>
          <w:ilvl w:val="0"/>
          <w:numId w:val="12"/>
        </w:numPr>
        <w:spacing w:after="0" w:line="240" w:lineRule="auto"/>
      </w:pPr>
      <w:r w:rsidRPr="004F68CE">
        <w:rPr>
          <w:i/>
        </w:rPr>
        <w:t xml:space="preserve">e) Did the researchers use randomness in order to produce groups that were as similar as possible in all respects before the explanatory variable </w:t>
      </w:r>
      <w:proofErr w:type="gramStart"/>
      <w:r w:rsidRPr="004F68CE">
        <w:rPr>
          <w:i/>
        </w:rPr>
        <w:t>was imposed</w:t>
      </w:r>
      <w:proofErr w:type="gramEnd"/>
      <w:r w:rsidRPr="004F68CE">
        <w:rPr>
          <w:i/>
        </w:rPr>
        <w:t>?</w:t>
      </w:r>
      <w:r>
        <w:rPr>
          <w:i/>
        </w:rPr>
        <w:t xml:space="preserve">  </w:t>
      </w:r>
      <w:r w:rsidRPr="004F68CE">
        <w:rPr>
          <w:i/>
        </w:rPr>
        <w:t>Answer YES or NO.</w:t>
      </w:r>
    </w:p>
    <w:p w:rsidR="003C6DE2" w:rsidRDefault="003C6DE2" w:rsidP="003C6DE2">
      <w:pPr>
        <w:spacing w:after="0" w:line="240" w:lineRule="auto"/>
      </w:pPr>
    </w:p>
    <w:p w:rsidR="00FC53A3" w:rsidRPr="00FC53A3" w:rsidRDefault="00FC53A3" w:rsidP="00FC53A3">
      <w:pPr>
        <w:spacing w:after="0" w:line="240" w:lineRule="auto"/>
        <w:rPr>
          <w:color w:val="FF0000"/>
        </w:rPr>
      </w:pPr>
      <w:r w:rsidRPr="00FC53A3">
        <w:rPr>
          <w:color w:val="FF0000"/>
        </w:rPr>
        <w:t>a) This is an experiment, because the researchers (randomly) assigned participants to wear socks over their shoes or not.</w:t>
      </w:r>
    </w:p>
    <w:p w:rsidR="00FC53A3" w:rsidRDefault="00FC53A3" w:rsidP="00FC53A3">
      <w:pPr>
        <w:spacing w:after="0" w:line="240" w:lineRule="auto"/>
        <w:rPr>
          <w:color w:val="FF0000"/>
        </w:rPr>
      </w:pPr>
    </w:p>
    <w:p w:rsidR="00FC53A3" w:rsidRPr="00BA7FA5" w:rsidRDefault="00FC53A3" w:rsidP="00FC53A3">
      <w:pPr>
        <w:spacing w:after="0" w:line="240" w:lineRule="auto"/>
        <w:rPr>
          <w:color w:val="FF0000"/>
        </w:rPr>
      </w:pPr>
      <w:r w:rsidRPr="00FC53A3">
        <w:rPr>
          <w:color w:val="FF0000"/>
        </w:rPr>
        <w:t>b)</w:t>
      </w:r>
      <w:r>
        <w:rPr>
          <w:color w:val="FF0000"/>
        </w:rPr>
        <w:t xml:space="preserve"> </w:t>
      </w:r>
      <w:r w:rsidRPr="00BA7FA5">
        <w:rPr>
          <w:color w:val="FF0000"/>
        </w:rPr>
        <w:t>The e</w:t>
      </w:r>
      <w:r>
        <w:rPr>
          <w:color w:val="FF0000"/>
        </w:rPr>
        <w:t>xplanatory variable is</w:t>
      </w:r>
      <w:r w:rsidRPr="00BA7FA5">
        <w:rPr>
          <w:color w:val="FF0000"/>
        </w:rPr>
        <w:t xml:space="preserve"> </w:t>
      </w:r>
      <w:proofErr w:type="gramStart"/>
      <w:r w:rsidRPr="00BA7FA5">
        <w:rPr>
          <w:color w:val="FF0000"/>
        </w:rPr>
        <w:t xml:space="preserve">whether </w:t>
      </w:r>
      <w:r>
        <w:rPr>
          <w:color w:val="FF0000"/>
        </w:rPr>
        <w:t>or not</w:t>
      </w:r>
      <w:proofErr w:type="gramEnd"/>
      <w:r>
        <w:rPr>
          <w:color w:val="FF0000"/>
        </w:rPr>
        <w:t xml:space="preserve"> </w:t>
      </w:r>
      <w:r w:rsidRPr="00BA7FA5">
        <w:rPr>
          <w:color w:val="FF0000"/>
        </w:rPr>
        <w:t>the walker wore socks over his/her shoes or not.</w:t>
      </w:r>
      <w:r>
        <w:rPr>
          <w:color w:val="FF0000"/>
        </w:rPr>
        <w:t xml:space="preserve">  </w:t>
      </w:r>
      <w:r w:rsidRPr="00BA7FA5">
        <w:rPr>
          <w:color w:val="FF0000"/>
        </w:rPr>
        <w:t xml:space="preserve">The response variable is </w:t>
      </w:r>
      <w:proofErr w:type="gramStart"/>
      <w:r w:rsidRPr="00BA7FA5">
        <w:rPr>
          <w:color w:val="FF0000"/>
        </w:rPr>
        <w:t>whether or not</w:t>
      </w:r>
      <w:proofErr w:type="gramEnd"/>
      <w:r w:rsidRPr="00BA7FA5">
        <w:rPr>
          <w:color w:val="FF0000"/>
        </w:rPr>
        <w:t xml:space="preserve"> the walker appeared to be walking confidently.</w:t>
      </w:r>
    </w:p>
    <w:p w:rsidR="00FC53A3" w:rsidRDefault="00FC53A3" w:rsidP="00FC53A3">
      <w:pPr>
        <w:spacing w:after="0" w:line="240" w:lineRule="auto"/>
        <w:rPr>
          <w:color w:val="FF0000"/>
        </w:rPr>
      </w:pPr>
    </w:p>
    <w:p w:rsidR="00FC53A3" w:rsidRPr="00BA7FA5" w:rsidRDefault="00FC53A3" w:rsidP="00FC53A3">
      <w:pPr>
        <w:spacing w:after="0" w:line="240" w:lineRule="auto"/>
        <w:rPr>
          <w:color w:val="FF0000"/>
        </w:rPr>
      </w:pPr>
      <w:r>
        <w:rPr>
          <w:color w:val="FF0000"/>
        </w:rPr>
        <w:t xml:space="preserve">c) </w:t>
      </w:r>
      <w:r w:rsidRPr="00BA7FA5">
        <w:rPr>
          <w:color w:val="FF0000"/>
        </w:rPr>
        <w:t>This study makes use of random assignment but not random sampling.</w:t>
      </w:r>
    </w:p>
    <w:p w:rsidR="00FC53A3" w:rsidRDefault="00FC53A3" w:rsidP="00FC53A3">
      <w:pPr>
        <w:spacing w:after="0" w:line="240" w:lineRule="auto"/>
        <w:rPr>
          <w:color w:val="FF0000"/>
        </w:rPr>
      </w:pPr>
    </w:p>
    <w:p w:rsidR="003C6DE2" w:rsidRDefault="00FC53A3" w:rsidP="00FC53A3">
      <w:pPr>
        <w:spacing w:after="0" w:line="240" w:lineRule="auto"/>
        <w:rPr>
          <w:color w:val="FF0000"/>
        </w:rPr>
      </w:pPr>
      <w:r>
        <w:rPr>
          <w:color w:val="FF0000"/>
        </w:rPr>
        <w:t>d) No, the subjects in the study were volunteers, not randomly selected.</w:t>
      </w:r>
    </w:p>
    <w:p w:rsidR="00FC53A3" w:rsidRDefault="00FC53A3" w:rsidP="00FC53A3">
      <w:pPr>
        <w:spacing w:after="0" w:line="240" w:lineRule="auto"/>
        <w:rPr>
          <w:color w:val="FF0000"/>
        </w:rPr>
      </w:pPr>
    </w:p>
    <w:p w:rsidR="00FC53A3" w:rsidRPr="00FC53A3" w:rsidRDefault="00FC53A3" w:rsidP="00FC53A3">
      <w:pPr>
        <w:spacing w:after="0" w:line="240" w:lineRule="auto"/>
        <w:rPr>
          <w:color w:val="FF0000"/>
        </w:rPr>
      </w:pPr>
      <w:r>
        <w:rPr>
          <w:color w:val="FF0000"/>
        </w:rPr>
        <w:t>e) Yes, the researchers randomly assigned subjects to groups in an effort to produce similar groups prior to imposing socks over shoes (or usual footwear).</w:t>
      </w:r>
    </w:p>
    <w:p w:rsidR="003C6DE2" w:rsidRDefault="003C6DE2" w:rsidP="003C6DE2">
      <w:pPr>
        <w:spacing w:after="0" w:line="240" w:lineRule="auto"/>
      </w:pPr>
    </w:p>
    <w:p w:rsidR="003C6DE2" w:rsidRDefault="003C6DE2" w:rsidP="003C6DE2">
      <w:pPr>
        <w:spacing w:after="0" w:line="240" w:lineRule="auto"/>
        <w:rPr>
          <w:i/>
        </w:rPr>
      </w:pPr>
      <w:r>
        <w:t xml:space="preserve">10. </w:t>
      </w:r>
      <w:r w:rsidRPr="00560F42">
        <w:rPr>
          <w:i/>
        </w:rPr>
        <w:t>Recall that a study conducted in Dunedin, New Zealand investigated whether wearing socks over shoes could help people to walk confidently down an icy footpath</w:t>
      </w:r>
      <w:r>
        <w:rPr>
          <w:i/>
        </w:rPr>
        <w:t>*</w:t>
      </w:r>
      <w:r w:rsidRPr="00560F42">
        <w:rPr>
          <w:i/>
        </w:rPr>
        <w:t xml:space="preserve">.  Participants </w:t>
      </w:r>
      <w:proofErr w:type="gramStart"/>
      <w:r w:rsidRPr="00560F42">
        <w:rPr>
          <w:i/>
        </w:rPr>
        <w:t>were randomly assigned</w:t>
      </w:r>
      <w:proofErr w:type="gramEnd"/>
      <w:r w:rsidRPr="00560F42">
        <w:rPr>
          <w:i/>
        </w:rPr>
        <w:t xml:space="preserve"> to wear socks over their usual footwear, or to simply wear their usual footwear, as they walked down an icy footpath.  One of the response variables measured was whether an observer considered the participant to </w:t>
      </w:r>
      <w:proofErr w:type="gramStart"/>
      <w:r w:rsidRPr="00560F42">
        <w:rPr>
          <w:i/>
        </w:rPr>
        <w:t>be walked</w:t>
      </w:r>
      <w:proofErr w:type="gramEnd"/>
      <w:r w:rsidRPr="00560F42">
        <w:rPr>
          <w:i/>
        </w:rPr>
        <w:t xml:space="preserve"> confidently.  Results </w:t>
      </w:r>
      <w:proofErr w:type="gramStart"/>
      <w:r w:rsidRPr="00560F42">
        <w:rPr>
          <w:i/>
        </w:rPr>
        <w:t>are summarized</w:t>
      </w:r>
      <w:proofErr w:type="gramEnd"/>
      <w:r w:rsidRPr="00560F42">
        <w:rPr>
          <w:i/>
        </w:rPr>
        <w:t xml:space="preserve"> in the table below:</w:t>
      </w:r>
    </w:p>
    <w:p w:rsidR="003C6DE2" w:rsidRPr="00560F42" w:rsidRDefault="003C6DE2" w:rsidP="003C6DE2">
      <w:pPr>
        <w:spacing w:after="0" w:line="240" w:lineRule="auto"/>
        <w:rPr>
          <w:i/>
        </w:rPr>
      </w:pPr>
    </w:p>
    <w:tbl>
      <w:tblPr>
        <w:tblStyle w:val="TableGrid"/>
        <w:tblW w:w="0" w:type="auto"/>
        <w:tblLook w:val="04A0" w:firstRow="1" w:lastRow="0" w:firstColumn="1" w:lastColumn="0" w:noHBand="0" w:noVBand="1"/>
      </w:tblPr>
      <w:tblGrid>
        <w:gridCol w:w="2942"/>
        <w:gridCol w:w="1699"/>
        <w:gridCol w:w="1587"/>
        <w:gridCol w:w="674"/>
      </w:tblGrid>
      <w:tr w:rsidR="003C6DE2" w:rsidRPr="00560F42" w:rsidTr="00796BE7">
        <w:tc>
          <w:tcPr>
            <w:tcW w:w="0" w:type="auto"/>
          </w:tcPr>
          <w:p w:rsidR="003C6DE2" w:rsidRPr="00560F42" w:rsidRDefault="003C6DE2" w:rsidP="003C6DE2">
            <w:pPr>
              <w:spacing w:after="0" w:line="240" w:lineRule="auto"/>
              <w:rPr>
                <w:i/>
              </w:rPr>
            </w:pPr>
          </w:p>
        </w:tc>
        <w:tc>
          <w:tcPr>
            <w:tcW w:w="0" w:type="auto"/>
          </w:tcPr>
          <w:p w:rsidR="003C6DE2" w:rsidRPr="00560F42" w:rsidRDefault="003C6DE2" w:rsidP="003C6DE2">
            <w:pPr>
              <w:spacing w:after="0" w:line="240" w:lineRule="auto"/>
              <w:rPr>
                <w:i/>
              </w:rPr>
            </w:pPr>
            <w:r w:rsidRPr="00560F42">
              <w:rPr>
                <w:i/>
              </w:rPr>
              <w:t>Socks over shoes</w:t>
            </w:r>
          </w:p>
        </w:tc>
        <w:tc>
          <w:tcPr>
            <w:tcW w:w="0" w:type="auto"/>
          </w:tcPr>
          <w:p w:rsidR="003C6DE2" w:rsidRPr="00560F42" w:rsidRDefault="003C6DE2" w:rsidP="003C6DE2">
            <w:pPr>
              <w:spacing w:after="0" w:line="240" w:lineRule="auto"/>
              <w:rPr>
                <w:i/>
              </w:rPr>
            </w:pPr>
            <w:r w:rsidRPr="00560F42">
              <w:rPr>
                <w:i/>
              </w:rPr>
              <w:t>Usual footwear</w:t>
            </w:r>
          </w:p>
        </w:tc>
        <w:tc>
          <w:tcPr>
            <w:tcW w:w="0" w:type="auto"/>
          </w:tcPr>
          <w:p w:rsidR="003C6DE2" w:rsidRPr="00560F42" w:rsidRDefault="003C6DE2" w:rsidP="003C6DE2">
            <w:pPr>
              <w:spacing w:after="0" w:line="240" w:lineRule="auto"/>
              <w:rPr>
                <w:i/>
              </w:rPr>
            </w:pPr>
            <w:r w:rsidRPr="00560F42">
              <w:rPr>
                <w:i/>
              </w:rPr>
              <w:t>Total</w:t>
            </w:r>
          </w:p>
        </w:tc>
      </w:tr>
      <w:tr w:rsidR="003C6DE2" w:rsidRPr="00560F42" w:rsidTr="00796BE7">
        <w:tc>
          <w:tcPr>
            <w:tcW w:w="0" w:type="auto"/>
          </w:tcPr>
          <w:p w:rsidR="003C6DE2" w:rsidRPr="00560F42" w:rsidRDefault="003C6DE2" w:rsidP="003C6DE2">
            <w:pPr>
              <w:spacing w:after="0" w:line="240" w:lineRule="auto"/>
              <w:rPr>
                <w:i/>
              </w:rPr>
            </w:pPr>
            <w:r w:rsidRPr="00560F42">
              <w:rPr>
                <w:i/>
              </w:rPr>
              <w:t>Appeared to be confident</w:t>
            </w:r>
          </w:p>
        </w:tc>
        <w:tc>
          <w:tcPr>
            <w:tcW w:w="0" w:type="auto"/>
          </w:tcPr>
          <w:p w:rsidR="003C6DE2" w:rsidRPr="00560F42" w:rsidRDefault="003C6DE2" w:rsidP="003C6DE2">
            <w:pPr>
              <w:spacing w:after="0" w:line="240" w:lineRule="auto"/>
              <w:jc w:val="center"/>
              <w:rPr>
                <w:i/>
              </w:rPr>
            </w:pPr>
            <w:r w:rsidRPr="00560F42">
              <w:rPr>
                <w:i/>
              </w:rPr>
              <w:t>10</w:t>
            </w:r>
          </w:p>
        </w:tc>
        <w:tc>
          <w:tcPr>
            <w:tcW w:w="0" w:type="auto"/>
          </w:tcPr>
          <w:p w:rsidR="003C6DE2" w:rsidRPr="00560F42" w:rsidRDefault="003C6DE2" w:rsidP="003C6DE2">
            <w:pPr>
              <w:spacing w:after="0" w:line="240" w:lineRule="auto"/>
              <w:jc w:val="center"/>
              <w:rPr>
                <w:i/>
              </w:rPr>
            </w:pPr>
            <w:r w:rsidRPr="00560F42">
              <w:rPr>
                <w:i/>
              </w:rPr>
              <w:t>8</w:t>
            </w:r>
          </w:p>
        </w:tc>
        <w:tc>
          <w:tcPr>
            <w:tcW w:w="0" w:type="auto"/>
          </w:tcPr>
          <w:p w:rsidR="003C6DE2" w:rsidRPr="00560F42" w:rsidRDefault="003C6DE2" w:rsidP="003C6DE2">
            <w:pPr>
              <w:spacing w:after="0" w:line="240" w:lineRule="auto"/>
              <w:jc w:val="center"/>
              <w:rPr>
                <w:i/>
              </w:rPr>
            </w:pPr>
            <w:r w:rsidRPr="00560F42">
              <w:rPr>
                <w:i/>
              </w:rPr>
              <w:t>18</w:t>
            </w:r>
          </w:p>
        </w:tc>
      </w:tr>
      <w:tr w:rsidR="003C6DE2" w:rsidRPr="00560F42" w:rsidTr="00796BE7">
        <w:tc>
          <w:tcPr>
            <w:tcW w:w="0" w:type="auto"/>
          </w:tcPr>
          <w:p w:rsidR="003C6DE2" w:rsidRPr="00560F42" w:rsidRDefault="003C6DE2" w:rsidP="003C6DE2">
            <w:pPr>
              <w:spacing w:after="0" w:line="240" w:lineRule="auto"/>
              <w:rPr>
                <w:i/>
              </w:rPr>
            </w:pPr>
            <w:r w:rsidRPr="00560F42">
              <w:rPr>
                <w:i/>
              </w:rPr>
              <w:t>Did not appear to be confident</w:t>
            </w:r>
          </w:p>
        </w:tc>
        <w:tc>
          <w:tcPr>
            <w:tcW w:w="0" w:type="auto"/>
          </w:tcPr>
          <w:p w:rsidR="003C6DE2" w:rsidRPr="00560F42" w:rsidRDefault="003C6DE2" w:rsidP="003C6DE2">
            <w:pPr>
              <w:spacing w:after="0" w:line="240" w:lineRule="auto"/>
              <w:jc w:val="center"/>
              <w:rPr>
                <w:i/>
              </w:rPr>
            </w:pPr>
            <w:r w:rsidRPr="00560F42">
              <w:rPr>
                <w:i/>
              </w:rPr>
              <w:t>4</w:t>
            </w:r>
          </w:p>
        </w:tc>
        <w:tc>
          <w:tcPr>
            <w:tcW w:w="0" w:type="auto"/>
          </w:tcPr>
          <w:p w:rsidR="003C6DE2" w:rsidRPr="00560F42" w:rsidRDefault="003C6DE2" w:rsidP="003C6DE2">
            <w:pPr>
              <w:spacing w:after="0" w:line="240" w:lineRule="auto"/>
              <w:jc w:val="center"/>
              <w:rPr>
                <w:i/>
              </w:rPr>
            </w:pPr>
            <w:r w:rsidRPr="00560F42">
              <w:rPr>
                <w:i/>
              </w:rPr>
              <w:t>7</w:t>
            </w:r>
          </w:p>
        </w:tc>
        <w:tc>
          <w:tcPr>
            <w:tcW w:w="0" w:type="auto"/>
          </w:tcPr>
          <w:p w:rsidR="003C6DE2" w:rsidRPr="00560F42" w:rsidRDefault="003C6DE2" w:rsidP="003C6DE2">
            <w:pPr>
              <w:spacing w:after="0" w:line="240" w:lineRule="auto"/>
              <w:jc w:val="center"/>
              <w:rPr>
                <w:i/>
              </w:rPr>
            </w:pPr>
            <w:r w:rsidRPr="00560F42">
              <w:rPr>
                <w:i/>
              </w:rPr>
              <w:t>11</w:t>
            </w:r>
          </w:p>
        </w:tc>
      </w:tr>
      <w:tr w:rsidR="003C6DE2" w:rsidRPr="00560F42" w:rsidTr="00796BE7">
        <w:tc>
          <w:tcPr>
            <w:tcW w:w="0" w:type="auto"/>
          </w:tcPr>
          <w:p w:rsidR="003C6DE2" w:rsidRPr="00560F42" w:rsidRDefault="003C6DE2" w:rsidP="003C6DE2">
            <w:pPr>
              <w:spacing w:after="0" w:line="240" w:lineRule="auto"/>
              <w:rPr>
                <w:i/>
              </w:rPr>
            </w:pPr>
            <w:r w:rsidRPr="00560F42">
              <w:rPr>
                <w:i/>
              </w:rPr>
              <w:t>Total</w:t>
            </w:r>
          </w:p>
        </w:tc>
        <w:tc>
          <w:tcPr>
            <w:tcW w:w="0" w:type="auto"/>
          </w:tcPr>
          <w:p w:rsidR="003C6DE2" w:rsidRPr="00560F42" w:rsidRDefault="003C6DE2" w:rsidP="003C6DE2">
            <w:pPr>
              <w:spacing w:after="0" w:line="240" w:lineRule="auto"/>
              <w:jc w:val="center"/>
              <w:rPr>
                <w:i/>
              </w:rPr>
            </w:pPr>
            <w:r w:rsidRPr="00560F42">
              <w:rPr>
                <w:i/>
              </w:rPr>
              <w:t>14</w:t>
            </w:r>
          </w:p>
        </w:tc>
        <w:tc>
          <w:tcPr>
            <w:tcW w:w="0" w:type="auto"/>
          </w:tcPr>
          <w:p w:rsidR="003C6DE2" w:rsidRPr="00560F42" w:rsidRDefault="003C6DE2" w:rsidP="003C6DE2">
            <w:pPr>
              <w:spacing w:after="0" w:line="240" w:lineRule="auto"/>
              <w:jc w:val="center"/>
              <w:rPr>
                <w:i/>
              </w:rPr>
            </w:pPr>
            <w:r w:rsidRPr="00560F42">
              <w:rPr>
                <w:i/>
              </w:rPr>
              <w:t>15</w:t>
            </w:r>
          </w:p>
        </w:tc>
        <w:tc>
          <w:tcPr>
            <w:tcW w:w="0" w:type="auto"/>
          </w:tcPr>
          <w:p w:rsidR="003C6DE2" w:rsidRPr="00560F42" w:rsidRDefault="003C6DE2" w:rsidP="003C6DE2">
            <w:pPr>
              <w:spacing w:after="0" w:line="240" w:lineRule="auto"/>
              <w:jc w:val="center"/>
              <w:rPr>
                <w:i/>
              </w:rPr>
            </w:pPr>
            <w:r w:rsidRPr="00560F42">
              <w:rPr>
                <w:i/>
              </w:rPr>
              <w:t>29</w:t>
            </w:r>
          </w:p>
        </w:tc>
      </w:tr>
    </w:tbl>
    <w:p w:rsidR="003C6DE2" w:rsidRPr="00735744" w:rsidRDefault="003C6DE2" w:rsidP="003C6DE2">
      <w:pPr>
        <w:spacing w:after="0" w:line="240" w:lineRule="auto"/>
      </w:pPr>
    </w:p>
    <w:p w:rsidR="003C6DE2" w:rsidRPr="00560F42" w:rsidRDefault="003C6DE2" w:rsidP="003C6DE2">
      <w:pPr>
        <w:spacing w:after="0" w:line="240" w:lineRule="auto"/>
        <w:rPr>
          <w:i/>
        </w:rPr>
      </w:pPr>
      <w:r>
        <w:rPr>
          <w:i/>
        </w:rPr>
        <w:t xml:space="preserve">For parts (a) – (c), suppose that you </w:t>
      </w:r>
      <w:r w:rsidRPr="00560F42">
        <w:rPr>
          <w:i/>
        </w:rPr>
        <w:t>conduct a by-hand simulation analysis to investigate whether wearing socks over shoes increases people’s confidence while walking down an icy footpath.</w:t>
      </w:r>
      <w:r>
        <w:rPr>
          <w:i/>
        </w:rPr>
        <w:t xml:space="preserve">  For parts (d) and (e), consider the results of such a simulation analysis performed with technology.</w:t>
      </w:r>
    </w:p>
    <w:p w:rsidR="003C6DE2" w:rsidRPr="00560F42" w:rsidRDefault="003C6DE2" w:rsidP="003C6DE2">
      <w:pPr>
        <w:pStyle w:val="ListParagraph"/>
        <w:numPr>
          <w:ilvl w:val="0"/>
          <w:numId w:val="13"/>
        </w:numPr>
        <w:spacing w:after="0" w:line="240" w:lineRule="auto"/>
        <w:rPr>
          <w:i/>
        </w:rPr>
      </w:pPr>
      <w:r w:rsidRPr="00560F42">
        <w:rPr>
          <w:i/>
        </w:rPr>
        <w:t>a) What would be the assumption involved with producing the simulation analysis?  Choose one of the following options: A. That wearing socks over shoes has no effect on walkers’ confidence; B. That wearing socks over shoes has some effect on walkers’ confidence; C. That walkers are equally likely to feel confident or not, regardless of whether they wear socks over shoes or not; D. That walkers are more likely to feel confident if they wear socks over shoes</w:t>
      </w:r>
    </w:p>
    <w:p w:rsidR="003C6DE2" w:rsidRPr="00560F42" w:rsidRDefault="003C6DE2" w:rsidP="003C6DE2">
      <w:pPr>
        <w:pStyle w:val="ListParagraph"/>
        <w:numPr>
          <w:ilvl w:val="0"/>
          <w:numId w:val="13"/>
        </w:numPr>
        <w:spacing w:after="0" w:line="240" w:lineRule="auto"/>
        <w:rPr>
          <w:i/>
        </w:rPr>
      </w:pPr>
      <w:r w:rsidRPr="00560F42">
        <w:rPr>
          <w:i/>
        </w:rPr>
        <w:t xml:space="preserve">b) How many cards would you use in the simulation analysis?  What would the color breakdown be?  </w:t>
      </w:r>
    </w:p>
    <w:p w:rsidR="003C6DE2" w:rsidRPr="00560F42" w:rsidRDefault="003C6DE2" w:rsidP="003C6DE2">
      <w:pPr>
        <w:pStyle w:val="ListParagraph"/>
        <w:numPr>
          <w:ilvl w:val="0"/>
          <w:numId w:val="13"/>
        </w:numPr>
        <w:spacing w:after="0" w:line="240" w:lineRule="auto"/>
        <w:rPr>
          <w:i/>
        </w:rPr>
      </w:pPr>
      <w:r w:rsidRPr="00560F42">
        <w:rPr>
          <w:i/>
        </w:rPr>
        <w:t>c) How many cards would you deal out into groups?  How many times would you repeat this process?</w:t>
      </w:r>
    </w:p>
    <w:p w:rsidR="003C6DE2" w:rsidRDefault="003C6DE2" w:rsidP="003C6DE2">
      <w:pPr>
        <w:pStyle w:val="ListParagraph"/>
        <w:numPr>
          <w:ilvl w:val="0"/>
          <w:numId w:val="13"/>
        </w:numPr>
        <w:spacing w:after="0" w:line="240" w:lineRule="auto"/>
      </w:pPr>
      <w:r w:rsidRPr="00560F42">
        <w:rPr>
          <w:i/>
        </w:rPr>
        <w:t xml:space="preserve">d) The graph </w:t>
      </w:r>
      <w:r>
        <w:rPr>
          <w:i/>
        </w:rPr>
        <w:t xml:space="preserve">below </w:t>
      </w:r>
      <w:r w:rsidRPr="00560F42">
        <w:rPr>
          <w:i/>
        </w:rPr>
        <w:t xml:space="preserve">displays the results of a simulation </w:t>
      </w:r>
      <w:r>
        <w:rPr>
          <w:i/>
        </w:rPr>
        <w:t xml:space="preserve">analysis </w:t>
      </w:r>
      <w:r w:rsidRPr="00560F42">
        <w:rPr>
          <w:i/>
        </w:rPr>
        <w:t>with 10,0</w:t>
      </w:r>
      <w:r>
        <w:rPr>
          <w:i/>
        </w:rPr>
        <w:t>00 repetitions, displaying</w:t>
      </w:r>
      <w:r w:rsidRPr="00560F42">
        <w:rPr>
          <w:i/>
        </w:rPr>
        <w:t xml:space="preserve"> the </w:t>
      </w:r>
      <w:r>
        <w:rPr>
          <w:i/>
        </w:rPr>
        <w:t>distribution of the difference in success proportions between the two groups</w:t>
      </w:r>
      <w:r w:rsidRPr="00560F42">
        <w:rPr>
          <w:i/>
        </w:rPr>
        <w:t>.  Describe how you would calculate an approximate p-value from this graph (i.e., where would you count</w:t>
      </w:r>
      <w:r>
        <w:rPr>
          <w:i/>
        </w:rPr>
        <w:t>?).</w:t>
      </w:r>
    </w:p>
    <w:p w:rsidR="003C6DE2" w:rsidRPr="004F68CE" w:rsidRDefault="003C6DE2" w:rsidP="003C6DE2">
      <w:pPr>
        <w:pStyle w:val="ListParagraph"/>
        <w:numPr>
          <w:ilvl w:val="0"/>
          <w:numId w:val="14"/>
        </w:numPr>
        <w:spacing w:after="0" w:line="240" w:lineRule="auto"/>
        <w:rPr>
          <w:i/>
        </w:rPr>
      </w:pPr>
      <w:r w:rsidRPr="004F68CE">
        <w:rPr>
          <w:i/>
        </w:rPr>
        <w:t>e) Based on the 2×2 table of data and on this graph of simulation results, how much evidence do the data provide in support of the conjecture that wearing socks over shoes increases people’s confidence while walking down an icy footpath?  Choose one of the following options: A. little or no evidence; B. moderate evidence; C. strong evidence</w:t>
      </w:r>
      <w:proofErr w:type="gramStart"/>
      <w:r w:rsidRPr="004F68CE">
        <w:rPr>
          <w:i/>
        </w:rPr>
        <w:t>;</w:t>
      </w:r>
      <w:proofErr w:type="gramEnd"/>
      <w:r w:rsidRPr="004F68CE">
        <w:rPr>
          <w:i/>
        </w:rPr>
        <w:t xml:space="preserve"> D. very strong evidence</w:t>
      </w:r>
      <w:r>
        <w:rPr>
          <w:i/>
        </w:rPr>
        <w:t>.</w:t>
      </w:r>
    </w:p>
    <w:p w:rsidR="00FC53A3" w:rsidRDefault="00FC53A3" w:rsidP="003C6DE2">
      <w:pPr>
        <w:spacing w:after="0" w:line="240" w:lineRule="auto"/>
        <w:ind w:left="360"/>
      </w:pPr>
    </w:p>
    <w:p w:rsidR="00FC53A3" w:rsidRDefault="003C6DE2" w:rsidP="00FC53A3">
      <w:pPr>
        <w:spacing w:after="0" w:line="240" w:lineRule="auto"/>
        <w:ind w:left="360"/>
      </w:pPr>
      <w:r>
        <w:rPr>
          <w:noProof/>
        </w:rPr>
        <w:drawing>
          <wp:inline distT="0" distB="0" distL="0" distR="0" wp14:anchorId="2B54AB0F" wp14:editId="6A33391C">
            <wp:extent cx="2076450" cy="1898606"/>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90514" cy="1911465"/>
                    </a:xfrm>
                    <a:prstGeom prst="rect">
                      <a:avLst/>
                    </a:prstGeom>
                  </pic:spPr>
                </pic:pic>
              </a:graphicData>
            </a:graphic>
          </wp:inline>
        </w:drawing>
      </w:r>
    </w:p>
    <w:p w:rsidR="003C6DE2" w:rsidRDefault="003C6DE2" w:rsidP="00FC53A3">
      <w:pPr>
        <w:spacing w:after="0" w:line="240" w:lineRule="auto"/>
        <w:ind w:left="360"/>
      </w:pPr>
    </w:p>
    <w:p w:rsidR="00FC53A3" w:rsidRPr="0013246E" w:rsidRDefault="00FC53A3" w:rsidP="0013246E">
      <w:pPr>
        <w:spacing w:after="0" w:line="240" w:lineRule="auto"/>
        <w:rPr>
          <w:color w:val="FF0000"/>
        </w:rPr>
      </w:pPr>
      <w:r w:rsidRPr="0013246E">
        <w:rPr>
          <w:color w:val="FF0000"/>
        </w:rPr>
        <w:t xml:space="preserve">a) </w:t>
      </w:r>
      <w:r w:rsidR="0013246E" w:rsidRPr="0013246E">
        <w:rPr>
          <w:color w:val="FF0000"/>
        </w:rPr>
        <w:t>A. That wearing socks over shoes has no effect on walkers’ confidence</w:t>
      </w:r>
      <w:r w:rsidRPr="0013246E">
        <w:rPr>
          <w:color w:val="FF0000"/>
        </w:rPr>
        <w:t xml:space="preserve"> </w:t>
      </w:r>
    </w:p>
    <w:p w:rsidR="003C6DE2" w:rsidRPr="0013246E" w:rsidRDefault="003C6DE2" w:rsidP="0013246E">
      <w:pPr>
        <w:spacing w:after="0" w:line="240" w:lineRule="auto"/>
        <w:rPr>
          <w:color w:val="FF0000"/>
        </w:rPr>
      </w:pPr>
    </w:p>
    <w:p w:rsidR="0013246E" w:rsidRPr="0013246E" w:rsidRDefault="0013246E" w:rsidP="0013246E">
      <w:pPr>
        <w:spacing w:after="0" w:line="240" w:lineRule="auto"/>
        <w:rPr>
          <w:color w:val="FF0000"/>
        </w:rPr>
      </w:pPr>
      <w:r w:rsidRPr="0013246E">
        <w:rPr>
          <w:color w:val="FF0000"/>
        </w:rPr>
        <w:t xml:space="preserve">b) </w:t>
      </w:r>
      <w:r w:rsidRPr="0013246E">
        <w:rPr>
          <w:color w:val="FF0000"/>
        </w:rPr>
        <w:t>You would need 29 cards, 18 of one color (representing those who walked confidently) and 11 of another color (representing those who did not walk confidently).</w:t>
      </w:r>
    </w:p>
    <w:p w:rsidR="0013246E" w:rsidRDefault="0013246E" w:rsidP="0013246E">
      <w:pPr>
        <w:spacing w:after="0" w:line="240" w:lineRule="auto"/>
        <w:rPr>
          <w:color w:val="FF0000"/>
        </w:rPr>
      </w:pPr>
    </w:p>
    <w:p w:rsidR="0013246E" w:rsidRPr="0013246E" w:rsidRDefault="0013246E" w:rsidP="0013246E">
      <w:pPr>
        <w:spacing w:after="0" w:line="240" w:lineRule="auto"/>
        <w:rPr>
          <w:color w:val="FF0000"/>
        </w:rPr>
      </w:pPr>
      <w:r w:rsidRPr="0013246E">
        <w:rPr>
          <w:color w:val="FF0000"/>
        </w:rPr>
        <w:t xml:space="preserve">c) </w:t>
      </w:r>
      <w:r w:rsidRPr="0013246E">
        <w:rPr>
          <w:color w:val="FF0000"/>
        </w:rPr>
        <w:t xml:space="preserve">You would deal out 14 cards into </w:t>
      </w:r>
      <w:proofErr w:type="gramStart"/>
      <w:r w:rsidRPr="0013246E">
        <w:rPr>
          <w:color w:val="FF0000"/>
        </w:rPr>
        <w:t>one</w:t>
      </w:r>
      <w:proofErr w:type="gramEnd"/>
      <w:r w:rsidRPr="0013246E">
        <w:rPr>
          <w:color w:val="FF0000"/>
        </w:rPr>
        <w:t xml:space="preserve"> group (representing those who walked with socks over shoes) and 15 cards into another group (representing those who walked with usual footwear).  This would be repeated for a very large number (say, 1000 or 10,000) repetitions.</w:t>
      </w:r>
    </w:p>
    <w:p w:rsidR="0013246E" w:rsidRDefault="0013246E" w:rsidP="0013246E">
      <w:pPr>
        <w:spacing w:after="0" w:line="240" w:lineRule="auto"/>
        <w:rPr>
          <w:color w:val="FF0000"/>
        </w:rPr>
      </w:pPr>
    </w:p>
    <w:p w:rsidR="0013246E" w:rsidRPr="0013246E" w:rsidRDefault="0013246E" w:rsidP="0013246E">
      <w:pPr>
        <w:spacing w:after="0" w:line="240" w:lineRule="auto"/>
        <w:rPr>
          <w:color w:val="FF0000"/>
        </w:rPr>
      </w:pPr>
      <w:r w:rsidRPr="0013246E">
        <w:rPr>
          <w:color w:val="FF0000"/>
        </w:rPr>
        <w:lastRenderedPageBreak/>
        <w:t xml:space="preserve">d) The observed value of the statistic (difference in success proportions between the two groups) is 10/14 – 8/15 </w:t>
      </w:r>
      <w:r w:rsidRPr="0013246E">
        <w:rPr>
          <w:rFonts w:cstheme="minorHAnsi"/>
          <w:color w:val="FF0000"/>
        </w:rPr>
        <w:t>≈</w:t>
      </w:r>
      <w:r w:rsidRPr="0013246E">
        <w:rPr>
          <w:color w:val="FF0000"/>
        </w:rPr>
        <w:t xml:space="preserve"> .714 - .533 </w:t>
      </w:r>
      <w:r w:rsidRPr="0013246E">
        <w:rPr>
          <w:rFonts w:cstheme="minorHAnsi"/>
          <w:color w:val="FF0000"/>
        </w:rPr>
        <w:t>≈</w:t>
      </w:r>
      <w:r w:rsidRPr="0013246E">
        <w:rPr>
          <w:rFonts w:cstheme="minorHAnsi"/>
          <w:color w:val="FF0000"/>
        </w:rPr>
        <w:t xml:space="preserve"> .181.  </w:t>
      </w:r>
      <w:r w:rsidRPr="0013246E">
        <w:rPr>
          <w:color w:val="FF0000"/>
        </w:rPr>
        <w:t xml:space="preserve">The p-value is the </w:t>
      </w:r>
      <w:r w:rsidRPr="0013246E">
        <w:rPr>
          <w:color w:val="FF0000"/>
        </w:rPr>
        <w:t>number</w:t>
      </w:r>
      <w:r w:rsidRPr="0013246E">
        <w:rPr>
          <w:color w:val="FF0000"/>
        </w:rPr>
        <w:t xml:space="preserve"> of </w:t>
      </w:r>
      <w:r w:rsidRPr="0013246E">
        <w:rPr>
          <w:color w:val="FF0000"/>
        </w:rPr>
        <w:t>repetitions</w:t>
      </w:r>
      <w:r w:rsidRPr="0013246E">
        <w:rPr>
          <w:color w:val="FF0000"/>
        </w:rPr>
        <w:t xml:space="preserve"> with </w:t>
      </w:r>
      <w:r w:rsidRPr="0013246E">
        <w:rPr>
          <w:color w:val="FF0000"/>
        </w:rPr>
        <w:t>a difference in success proportions of .181 or greater</w:t>
      </w:r>
      <w:r w:rsidRPr="0013246E">
        <w:rPr>
          <w:color w:val="FF0000"/>
        </w:rPr>
        <w:t xml:space="preserve">, divided by the total number of repetitions (10,000).  </w:t>
      </w:r>
    </w:p>
    <w:p w:rsidR="0013246E" w:rsidRDefault="0013246E" w:rsidP="0013246E">
      <w:pPr>
        <w:spacing w:after="0" w:line="240" w:lineRule="auto"/>
        <w:rPr>
          <w:color w:val="FF0000"/>
        </w:rPr>
      </w:pPr>
    </w:p>
    <w:p w:rsidR="003C6DE2" w:rsidRDefault="0013246E" w:rsidP="0013246E">
      <w:pPr>
        <w:spacing w:after="0" w:line="240" w:lineRule="auto"/>
        <w:rPr>
          <w:color w:val="FF0000"/>
        </w:rPr>
      </w:pPr>
      <w:r w:rsidRPr="0013246E">
        <w:rPr>
          <w:color w:val="FF0000"/>
        </w:rPr>
        <w:t>e) A. Little or no evidence.  T</w:t>
      </w:r>
      <w:r w:rsidRPr="0013246E">
        <w:rPr>
          <w:color w:val="FF0000"/>
        </w:rPr>
        <w:t>he p-value looks to be approximately .25.  The observed outcome (10 successes in the “socks over shoes” group is not surprising if the null (that wearing socks over shoes has no effect on walking confidence) were true.</w:t>
      </w:r>
    </w:p>
    <w:p w:rsidR="0013246E" w:rsidRPr="0013246E" w:rsidRDefault="0013246E" w:rsidP="0013246E">
      <w:pPr>
        <w:spacing w:after="0" w:line="240" w:lineRule="auto"/>
        <w:rPr>
          <w:color w:val="FF0000"/>
        </w:rPr>
      </w:pPr>
    </w:p>
    <w:p w:rsidR="00A36F7B" w:rsidRPr="00095057" w:rsidRDefault="00A36F7B" w:rsidP="00A36F7B">
      <w:pPr>
        <w:spacing w:after="0" w:line="240" w:lineRule="auto"/>
        <w:rPr>
          <w:i/>
        </w:rPr>
      </w:pPr>
      <w:r>
        <w:t xml:space="preserve">11. </w:t>
      </w:r>
      <w:r w:rsidRPr="00095057">
        <w:rPr>
          <w:i/>
        </w:rPr>
        <w:t xml:space="preserve">Researchers at Stanford University studied whether a curriculum could help to reduce children’s television viewing. Third and fourth grade students at two public elementary schools in San Jose were the subjects. One of the schools, chosen at random, incorporated an 18-lesson, 6-month classroom curriculum designed to reduce watching television and playing video games, whereas the other school made no changes to its curriculum. At the beginning and end of the study, all children </w:t>
      </w:r>
      <w:proofErr w:type="gramStart"/>
      <w:r w:rsidRPr="00095057">
        <w:rPr>
          <w:i/>
        </w:rPr>
        <w:t>were asked</w:t>
      </w:r>
      <w:proofErr w:type="gramEnd"/>
      <w:r w:rsidRPr="00095057">
        <w:rPr>
          <w:i/>
        </w:rPr>
        <w:t xml:space="preserve"> to report how many hours per week they spent on these activities, both before the curriculum intervention and afterward.</w:t>
      </w:r>
      <w:r>
        <w:rPr>
          <w:i/>
        </w:rPr>
        <w:t xml:space="preserve">  The tables below summarize </w:t>
      </w:r>
      <w:r w:rsidRPr="00095057">
        <w:rPr>
          <w:i/>
        </w:rPr>
        <w:t>reported amounts of television watching</w:t>
      </w:r>
      <w:r>
        <w:rPr>
          <w:i/>
        </w:rPr>
        <w:t>, first</w:t>
      </w:r>
      <w:r w:rsidRPr="00095057">
        <w:rPr>
          <w:i/>
        </w:rPr>
        <w:t xml:space="preserve"> at the </w:t>
      </w:r>
      <w:r w:rsidRPr="00810292">
        <w:rPr>
          <w:i/>
        </w:rPr>
        <w:t>beginning</w:t>
      </w:r>
      <w:r w:rsidRPr="00095057">
        <w:rPr>
          <w:i/>
        </w:rPr>
        <w:t xml:space="preserve"> of the study</w:t>
      </w:r>
      <w:r>
        <w:rPr>
          <w:i/>
        </w:rPr>
        <w:t xml:space="preserve"> and then at its conclusion:</w:t>
      </w:r>
    </w:p>
    <w:p w:rsidR="00A36F7B" w:rsidRPr="00095057" w:rsidRDefault="00A36F7B" w:rsidP="00A36F7B">
      <w:pPr>
        <w:spacing w:after="0" w:line="240" w:lineRule="auto"/>
      </w:pPr>
    </w:p>
    <w:tbl>
      <w:tblPr>
        <w:tblStyle w:val="TableGrid"/>
        <w:tblW w:w="0" w:type="auto"/>
        <w:tblLook w:val="04A0" w:firstRow="1" w:lastRow="0" w:firstColumn="1" w:lastColumn="0" w:noHBand="0" w:noVBand="1"/>
      </w:tblPr>
      <w:tblGrid>
        <w:gridCol w:w="2685"/>
        <w:gridCol w:w="1250"/>
        <w:gridCol w:w="1427"/>
        <w:gridCol w:w="1156"/>
      </w:tblGrid>
      <w:tr w:rsidR="00A36F7B" w:rsidRPr="00710981" w:rsidTr="00796BE7">
        <w:tc>
          <w:tcPr>
            <w:tcW w:w="0" w:type="auto"/>
            <w:tcBorders>
              <w:top w:val="single" w:sz="4" w:space="0" w:color="auto"/>
              <w:left w:val="single" w:sz="4" w:space="0" w:color="auto"/>
              <w:bottom w:val="single" w:sz="4" w:space="0" w:color="auto"/>
              <w:right w:val="single" w:sz="4" w:space="0" w:color="auto"/>
            </w:tcBorders>
          </w:tcPr>
          <w:p w:rsidR="00A36F7B" w:rsidRPr="00710981" w:rsidRDefault="00A36F7B" w:rsidP="00796BE7">
            <w:pPr>
              <w:pStyle w:val="Activitytext"/>
              <w:spacing w:line="240" w:lineRule="auto"/>
              <w:rPr>
                <w:rFonts w:asciiTheme="minorHAnsi" w:hAnsiTheme="minorHAnsi" w:cstheme="minorHAnsi"/>
                <w:sz w:val="22"/>
                <w:szCs w:val="22"/>
              </w:rPr>
            </w:pPr>
            <w:r w:rsidRPr="00810292">
              <w:rPr>
                <w:rFonts w:asciiTheme="minorHAnsi" w:hAnsiTheme="minorHAnsi" w:cstheme="minorHAnsi"/>
                <w:sz w:val="22"/>
                <w:szCs w:val="22"/>
                <w:u w:val="single"/>
              </w:rPr>
              <w:t>Beginning</w:t>
            </w:r>
            <w:r w:rsidRPr="00710981">
              <w:rPr>
                <w:rFonts w:asciiTheme="minorHAnsi" w:hAnsiTheme="minorHAnsi" w:cstheme="minorHAnsi"/>
                <w:sz w:val="22"/>
                <w:szCs w:val="22"/>
              </w:rPr>
              <w:t xml:space="preserve"> of research study</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size</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mean</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SD</w:t>
            </w:r>
          </w:p>
        </w:tc>
      </w:tr>
      <w:tr w:rsidR="00A36F7B" w:rsidRPr="00710981" w:rsidTr="00796BE7">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rPr>
                <w:rFonts w:asciiTheme="minorHAnsi" w:hAnsiTheme="minorHAnsi" w:cstheme="minorHAnsi"/>
                <w:sz w:val="22"/>
                <w:szCs w:val="22"/>
              </w:rPr>
            </w:pPr>
            <w:r w:rsidRPr="00710981">
              <w:rPr>
                <w:rFonts w:asciiTheme="minorHAnsi" w:hAnsiTheme="minorHAnsi" w:cstheme="minorHAnsi"/>
                <w:sz w:val="22"/>
                <w:szCs w:val="22"/>
              </w:rPr>
              <w:t>Control group</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103</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15.46</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15.02</w:t>
            </w:r>
          </w:p>
        </w:tc>
      </w:tr>
      <w:tr w:rsidR="00A36F7B" w:rsidRPr="00710981" w:rsidTr="00796BE7">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rPr>
                <w:rFonts w:asciiTheme="minorHAnsi" w:hAnsiTheme="minorHAnsi" w:cstheme="minorHAnsi"/>
                <w:sz w:val="22"/>
                <w:szCs w:val="22"/>
              </w:rPr>
            </w:pPr>
            <w:r w:rsidRPr="00710981">
              <w:rPr>
                <w:rFonts w:asciiTheme="minorHAnsi" w:hAnsiTheme="minorHAnsi" w:cstheme="minorHAnsi"/>
                <w:sz w:val="22"/>
                <w:szCs w:val="22"/>
              </w:rPr>
              <w:t>Intervention group</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95</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15.35</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13.17</w:t>
            </w:r>
          </w:p>
        </w:tc>
      </w:tr>
    </w:tbl>
    <w:p w:rsidR="00A36F7B" w:rsidRDefault="00A36F7B" w:rsidP="00A36F7B">
      <w:pPr>
        <w:pStyle w:val="Activitytext"/>
        <w:spacing w:line="240" w:lineRule="auto"/>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2752"/>
        <w:gridCol w:w="1250"/>
        <w:gridCol w:w="1427"/>
        <w:gridCol w:w="1156"/>
      </w:tblGrid>
      <w:tr w:rsidR="00A36F7B" w:rsidRPr="00710981" w:rsidTr="00796BE7">
        <w:tc>
          <w:tcPr>
            <w:tcW w:w="0" w:type="auto"/>
            <w:tcBorders>
              <w:top w:val="single" w:sz="4" w:space="0" w:color="auto"/>
              <w:left w:val="single" w:sz="4" w:space="0" w:color="auto"/>
              <w:bottom w:val="single" w:sz="4" w:space="0" w:color="auto"/>
              <w:right w:val="single" w:sz="4" w:space="0" w:color="auto"/>
            </w:tcBorders>
          </w:tcPr>
          <w:p w:rsidR="00A36F7B" w:rsidRPr="00710981" w:rsidRDefault="00A36F7B" w:rsidP="00796BE7">
            <w:pPr>
              <w:pStyle w:val="Activitytext"/>
              <w:spacing w:line="240" w:lineRule="auto"/>
              <w:rPr>
                <w:rFonts w:asciiTheme="minorHAnsi" w:hAnsiTheme="minorHAnsi" w:cstheme="minorHAnsi"/>
                <w:sz w:val="22"/>
                <w:szCs w:val="22"/>
              </w:rPr>
            </w:pPr>
            <w:r>
              <w:rPr>
                <w:rFonts w:asciiTheme="minorHAnsi" w:hAnsiTheme="minorHAnsi" w:cstheme="minorHAnsi"/>
                <w:sz w:val="22"/>
                <w:szCs w:val="22"/>
                <w:u w:val="single"/>
              </w:rPr>
              <w:t>Conclusion</w:t>
            </w:r>
            <w:r w:rsidRPr="00710981">
              <w:rPr>
                <w:rFonts w:asciiTheme="minorHAnsi" w:hAnsiTheme="minorHAnsi" w:cstheme="minorHAnsi"/>
                <w:sz w:val="22"/>
                <w:szCs w:val="22"/>
              </w:rPr>
              <w:t xml:space="preserve"> of research study</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size</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mean</w:t>
            </w:r>
          </w:p>
        </w:tc>
        <w:tc>
          <w:tcPr>
            <w:tcW w:w="0" w:type="auto"/>
            <w:tcBorders>
              <w:top w:val="single" w:sz="4" w:space="0" w:color="auto"/>
              <w:left w:val="single" w:sz="4" w:space="0" w:color="auto"/>
              <w:bottom w:val="single" w:sz="4" w:space="0" w:color="auto"/>
              <w:right w:val="single" w:sz="4" w:space="0" w:color="auto"/>
            </w:tcBorders>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Sample SD</w:t>
            </w:r>
          </w:p>
        </w:tc>
      </w:tr>
      <w:tr w:rsidR="00A36F7B" w:rsidRPr="00710981" w:rsidTr="00796BE7">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rPr>
                <w:rFonts w:asciiTheme="minorHAnsi" w:hAnsiTheme="minorHAnsi" w:cstheme="minorHAnsi"/>
                <w:sz w:val="22"/>
                <w:szCs w:val="22"/>
              </w:rPr>
            </w:pPr>
            <w:r w:rsidRPr="00710981">
              <w:rPr>
                <w:rFonts w:asciiTheme="minorHAnsi" w:hAnsiTheme="minorHAnsi" w:cstheme="minorHAnsi"/>
                <w:sz w:val="22"/>
                <w:szCs w:val="22"/>
              </w:rPr>
              <w:t>Control group</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103</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Pr>
                <w:rFonts w:asciiTheme="minorHAnsi" w:hAnsiTheme="minorHAnsi" w:cstheme="minorHAnsi"/>
                <w:sz w:val="22"/>
                <w:szCs w:val="22"/>
              </w:rPr>
              <w:t>14</w:t>
            </w:r>
            <w:r w:rsidRPr="00710981">
              <w:rPr>
                <w:rFonts w:asciiTheme="minorHAnsi" w:hAnsiTheme="minorHAnsi" w:cstheme="minorHAnsi"/>
                <w:sz w:val="22"/>
                <w:szCs w:val="22"/>
              </w:rPr>
              <w:t>.46</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Pr>
                <w:rFonts w:asciiTheme="minorHAnsi" w:hAnsiTheme="minorHAnsi" w:cstheme="minorHAnsi"/>
                <w:sz w:val="22"/>
                <w:szCs w:val="22"/>
              </w:rPr>
              <w:t>13.82</w:t>
            </w:r>
          </w:p>
        </w:tc>
      </w:tr>
      <w:tr w:rsidR="00A36F7B" w:rsidRPr="00710981" w:rsidTr="00796BE7">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rPr>
                <w:rFonts w:asciiTheme="minorHAnsi" w:hAnsiTheme="minorHAnsi" w:cstheme="minorHAnsi"/>
                <w:sz w:val="22"/>
                <w:szCs w:val="22"/>
              </w:rPr>
            </w:pPr>
            <w:r w:rsidRPr="00710981">
              <w:rPr>
                <w:rFonts w:asciiTheme="minorHAnsi" w:hAnsiTheme="minorHAnsi" w:cstheme="minorHAnsi"/>
                <w:sz w:val="22"/>
                <w:szCs w:val="22"/>
              </w:rPr>
              <w:t>Intervention group</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sidRPr="00710981">
              <w:rPr>
                <w:rFonts w:asciiTheme="minorHAnsi" w:hAnsiTheme="minorHAnsi" w:cstheme="minorHAnsi"/>
                <w:sz w:val="22"/>
                <w:szCs w:val="22"/>
              </w:rPr>
              <w:t>95</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Pr>
                <w:rFonts w:asciiTheme="minorHAnsi" w:hAnsiTheme="minorHAnsi" w:cstheme="minorHAnsi"/>
                <w:sz w:val="22"/>
                <w:szCs w:val="22"/>
              </w:rPr>
              <w:t>8.80</w:t>
            </w:r>
          </w:p>
        </w:tc>
        <w:tc>
          <w:tcPr>
            <w:tcW w:w="0" w:type="auto"/>
            <w:tcBorders>
              <w:top w:val="single" w:sz="4" w:space="0" w:color="auto"/>
              <w:left w:val="single" w:sz="4" w:space="0" w:color="auto"/>
              <w:bottom w:val="single" w:sz="4" w:space="0" w:color="auto"/>
              <w:right w:val="single" w:sz="4" w:space="0" w:color="auto"/>
            </w:tcBorders>
            <w:vAlign w:val="center"/>
            <w:hideMark/>
          </w:tcPr>
          <w:p w:rsidR="00A36F7B" w:rsidRPr="00710981" w:rsidRDefault="00A36F7B" w:rsidP="00796BE7">
            <w:pPr>
              <w:pStyle w:val="Activitytext"/>
              <w:spacing w:line="240" w:lineRule="auto"/>
              <w:jc w:val="center"/>
              <w:rPr>
                <w:rFonts w:asciiTheme="minorHAnsi" w:hAnsiTheme="minorHAnsi" w:cstheme="minorHAnsi"/>
                <w:sz w:val="22"/>
                <w:szCs w:val="22"/>
              </w:rPr>
            </w:pPr>
            <w:r>
              <w:rPr>
                <w:rFonts w:asciiTheme="minorHAnsi" w:hAnsiTheme="minorHAnsi" w:cstheme="minorHAnsi"/>
                <w:sz w:val="22"/>
                <w:szCs w:val="22"/>
              </w:rPr>
              <w:t>10.41</w:t>
            </w:r>
          </w:p>
        </w:tc>
      </w:tr>
    </w:tbl>
    <w:p w:rsidR="00A36F7B" w:rsidRPr="00710981" w:rsidRDefault="00A36F7B" w:rsidP="00A36F7B">
      <w:pPr>
        <w:spacing w:after="0" w:line="240" w:lineRule="auto"/>
        <w:rPr>
          <w:i/>
        </w:rPr>
      </w:pPr>
    </w:p>
    <w:p w:rsidR="00A36F7B" w:rsidRDefault="00A36F7B" w:rsidP="00A36F7B">
      <w:pPr>
        <w:pStyle w:val="ListParagraph"/>
        <w:numPr>
          <w:ilvl w:val="0"/>
          <w:numId w:val="15"/>
        </w:numPr>
        <w:spacing w:after="0" w:line="240" w:lineRule="auto"/>
        <w:rPr>
          <w:i/>
        </w:rPr>
      </w:pPr>
      <w:r w:rsidRPr="00095057">
        <w:rPr>
          <w:i/>
        </w:rPr>
        <w:t xml:space="preserve">a) Is the </w:t>
      </w:r>
      <w:r w:rsidRPr="00810292">
        <w:rPr>
          <w:i/>
        </w:rPr>
        <w:t>response variable</w:t>
      </w:r>
      <w:r w:rsidRPr="00095057">
        <w:rPr>
          <w:i/>
        </w:rPr>
        <w:t xml:space="preserve"> in this study categorical or numerical?</w:t>
      </w:r>
    </w:p>
    <w:p w:rsidR="00A36F7B" w:rsidRPr="00810292" w:rsidRDefault="00A36F7B" w:rsidP="00A36F7B">
      <w:pPr>
        <w:pStyle w:val="ListParagraph"/>
        <w:numPr>
          <w:ilvl w:val="0"/>
          <w:numId w:val="15"/>
        </w:numPr>
        <w:spacing w:after="0" w:line="240" w:lineRule="auto"/>
        <w:rPr>
          <w:i/>
        </w:rPr>
      </w:pPr>
      <w:r w:rsidRPr="00710981">
        <w:rPr>
          <w:i/>
        </w:rPr>
        <w:t xml:space="preserve">b) The difference between the groups </w:t>
      </w:r>
      <w:proofErr w:type="gramStart"/>
      <w:r w:rsidRPr="00710981">
        <w:rPr>
          <w:i/>
        </w:rPr>
        <w:t>can be shown</w:t>
      </w:r>
      <w:proofErr w:type="gramEnd"/>
      <w:r w:rsidRPr="00710981">
        <w:rPr>
          <w:i/>
        </w:rPr>
        <w:t xml:space="preserve"> </w:t>
      </w:r>
      <w:r w:rsidRPr="00810292">
        <w:rPr>
          <w:u w:val="single"/>
        </w:rPr>
        <w:t>not</w:t>
      </w:r>
      <w:r w:rsidRPr="00710981">
        <w:rPr>
          <w:i/>
        </w:rPr>
        <w:t xml:space="preserve"> to be statistically significant at the </w:t>
      </w:r>
      <w:r w:rsidRPr="00810292">
        <w:rPr>
          <w:u w:val="single"/>
        </w:rPr>
        <w:t>beginning</w:t>
      </w:r>
      <w:r w:rsidRPr="00710981">
        <w:rPr>
          <w:i/>
        </w:rPr>
        <w:t xml:space="preserve"> of the study.  Do you think the researchers </w:t>
      </w:r>
      <w:proofErr w:type="gramStart"/>
      <w:r w:rsidRPr="00710981">
        <w:rPr>
          <w:i/>
        </w:rPr>
        <w:t>would be pleased</w:t>
      </w:r>
      <w:proofErr w:type="gramEnd"/>
      <w:r w:rsidRPr="00710981">
        <w:rPr>
          <w:i/>
        </w:rPr>
        <w:t xml:space="preserve"> by this result?  Explain why or why not.</w:t>
      </w:r>
    </w:p>
    <w:p w:rsidR="00A36F7B" w:rsidRPr="00710981" w:rsidRDefault="00A36F7B" w:rsidP="00A36F7B">
      <w:pPr>
        <w:pStyle w:val="ListParagraph"/>
        <w:numPr>
          <w:ilvl w:val="0"/>
          <w:numId w:val="15"/>
        </w:numPr>
        <w:spacing w:after="0" w:line="240" w:lineRule="auto"/>
        <w:rPr>
          <w:i/>
        </w:rPr>
      </w:pPr>
      <w:r w:rsidRPr="00710981">
        <w:rPr>
          <w:i/>
        </w:rPr>
        <w:t xml:space="preserve">c) Even if the distributions of reported amounts of television watching per week </w:t>
      </w:r>
      <w:proofErr w:type="gramStart"/>
      <w:r w:rsidRPr="00710981">
        <w:rPr>
          <w:i/>
        </w:rPr>
        <w:t>are</w:t>
      </w:r>
      <w:proofErr w:type="gramEnd"/>
      <w:r w:rsidRPr="00710981">
        <w:rPr>
          <w:i/>
        </w:rPr>
        <w:t xml:space="preserve"> sharply </w:t>
      </w:r>
      <w:r w:rsidRPr="00810292">
        <w:rPr>
          <w:i/>
        </w:rPr>
        <w:t>skewed</w:t>
      </w:r>
      <w:r w:rsidRPr="00710981">
        <w:rPr>
          <w:i/>
        </w:rPr>
        <w:t xml:space="preserve">, would it still be </w:t>
      </w:r>
      <w:r w:rsidRPr="00810292">
        <w:rPr>
          <w:i/>
        </w:rPr>
        <w:t>valid</w:t>
      </w:r>
      <w:r w:rsidRPr="00710981">
        <w:rPr>
          <w:i/>
        </w:rPr>
        <w:t xml:space="preserve"> to apply a two-sample </w:t>
      </w:r>
      <w:r w:rsidRPr="00F7244B">
        <w:t>t</w:t>
      </w:r>
      <w:r w:rsidRPr="00710981">
        <w:rPr>
          <w:i/>
        </w:rPr>
        <w:t>-test on these data?  Explain briefly.</w:t>
      </w:r>
    </w:p>
    <w:p w:rsidR="00A36F7B" w:rsidRPr="00710981" w:rsidRDefault="00A36F7B" w:rsidP="00A36F7B">
      <w:pPr>
        <w:pStyle w:val="ListParagraph"/>
        <w:numPr>
          <w:ilvl w:val="0"/>
          <w:numId w:val="15"/>
        </w:numPr>
        <w:spacing w:after="0" w:line="240" w:lineRule="auto"/>
        <w:rPr>
          <w:i/>
        </w:rPr>
      </w:pPr>
      <w:r w:rsidRPr="00710981">
        <w:rPr>
          <w:i/>
        </w:rPr>
        <w:t xml:space="preserve">d) Calculate the value of the </w:t>
      </w:r>
      <w:r w:rsidRPr="00810292">
        <w:rPr>
          <w:i/>
        </w:rPr>
        <w:t>test statistic</w:t>
      </w:r>
      <w:r w:rsidRPr="00710981">
        <w:rPr>
          <w:i/>
        </w:rPr>
        <w:t xml:space="preserve"> for investigating whether the two groups differ with regard to average amount of television watching per week.</w:t>
      </w:r>
    </w:p>
    <w:p w:rsidR="00A36F7B" w:rsidRPr="00710981" w:rsidRDefault="00A36F7B" w:rsidP="00A36F7B">
      <w:pPr>
        <w:pStyle w:val="ListParagraph"/>
        <w:numPr>
          <w:ilvl w:val="0"/>
          <w:numId w:val="15"/>
        </w:numPr>
        <w:spacing w:after="0" w:line="240" w:lineRule="auto"/>
        <w:rPr>
          <w:i/>
        </w:rPr>
      </w:pPr>
      <w:r w:rsidRPr="00710981">
        <w:rPr>
          <w:i/>
        </w:rPr>
        <w:t xml:space="preserve">e) Based on the value of the test statistic, summarize your </w:t>
      </w:r>
      <w:r w:rsidRPr="00810292">
        <w:rPr>
          <w:i/>
        </w:rPr>
        <w:t>conclusion</w:t>
      </w:r>
      <w:r w:rsidRPr="00710981">
        <w:rPr>
          <w:i/>
        </w:rPr>
        <w:t xml:space="preserve"> for the researchers.</w:t>
      </w:r>
    </w:p>
    <w:p w:rsidR="003C6DE2" w:rsidRDefault="003C6DE2" w:rsidP="003C6DE2">
      <w:pPr>
        <w:spacing w:after="0" w:line="240" w:lineRule="auto"/>
      </w:pPr>
    </w:p>
    <w:p w:rsidR="009D2DDD" w:rsidRPr="001A21D5" w:rsidRDefault="00FC53A3" w:rsidP="001A21D5">
      <w:pPr>
        <w:spacing w:after="0" w:line="240" w:lineRule="auto"/>
        <w:rPr>
          <w:rFonts w:cstheme="minorHAnsi"/>
          <w:color w:val="FF0000"/>
        </w:rPr>
      </w:pPr>
      <w:r w:rsidRPr="001A21D5">
        <w:rPr>
          <w:rFonts w:cstheme="minorHAnsi"/>
          <w:color w:val="FF0000"/>
        </w:rPr>
        <w:t xml:space="preserve">a) </w:t>
      </w:r>
      <w:r w:rsidR="009D2DDD" w:rsidRPr="001A21D5">
        <w:rPr>
          <w:rFonts w:cstheme="minorHAnsi"/>
          <w:color w:val="FF0000"/>
        </w:rPr>
        <w:t>The response variable is the number of hours of television watching per week, which is quantitative.</w:t>
      </w:r>
    </w:p>
    <w:p w:rsidR="001A21D5" w:rsidRDefault="001A21D5" w:rsidP="001A21D5">
      <w:pPr>
        <w:pStyle w:val="Activitytext"/>
        <w:spacing w:line="240" w:lineRule="auto"/>
        <w:rPr>
          <w:rFonts w:asciiTheme="minorHAnsi" w:hAnsiTheme="minorHAnsi" w:cstheme="minorHAnsi"/>
          <w:i w:val="0"/>
          <w:color w:val="FF0000"/>
          <w:sz w:val="22"/>
          <w:szCs w:val="22"/>
        </w:rPr>
      </w:pPr>
    </w:p>
    <w:p w:rsidR="001A21D5" w:rsidRDefault="009D2DDD" w:rsidP="001A21D5">
      <w:pPr>
        <w:pStyle w:val="Activitytext"/>
        <w:spacing w:line="240" w:lineRule="auto"/>
        <w:rPr>
          <w:rFonts w:asciiTheme="minorHAnsi" w:hAnsiTheme="minorHAnsi" w:cstheme="minorHAnsi"/>
          <w:i w:val="0"/>
          <w:color w:val="FF0000"/>
          <w:sz w:val="22"/>
          <w:szCs w:val="22"/>
        </w:rPr>
      </w:pPr>
      <w:r w:rsidRPr="001A21D5">
        <w:rPr>
          <w:rFonts w:asciiTheme="minorHAnsi" w:hAnsiTheme="minorHAnsi" w:cstheme="minorHAnsi"/>
          <w:i w:val="0"/>
          <w:color w:val="FF0000"/>
          <w:sz w:val="22"/>
          <w:szCs w:val="22"/>
        </w:rPr>
        <w:t xml:space="preserve">b) </w:t>
      </w:r>
      <w:r w:rsidR="001A21D5" w:rsidRPr="001A21D5">
        <w:rPr>
          <w:rFonts w:asciiTheme="minorHAnsi" w:hAnsiTheme="minorHAnsi" w:cstheme="minorHAnsi"/>
          <w:i w:val="0"/>
          <w:color w:val="FF0000"/>
          <w:sz w:val="22"/>
          <w:szCs w:val="22"/>
        </w:rPr>
        <w:t xml:space="preserve">The researchers would hope that the two groups are as similar as possible before the treatments </w:t>
      </w:r>
      <w:proofErr w:type="gramStart"/>
      <w:r w:rsidR="001A21D5" w:rsidRPr="001A21D5">
        <w:rPr>
          <w:rFonts w:asciiTheme="minorHAnsi" w:hAnsiTheme="minorHAnsi" w:cstheme="minorHAnsi"/>
          <w:i w:val="0"/>
          <w:color w:val="FF0000"/>
          <w:sz w:val="22"/>
          <w:szCs w:val="22"/>
        </w:rPr>
        <w:t>are imposed</w:t>
      </w:r>
      <w:proofErr w:type="gramEnd"/>
      <w:r w:rsidR="001A21D5" w:rsidRPr="001A21D5">
        <w:rPr>
          <w:rFonts w:asciiTheme="minorHAnsi" w:hAnsiTheme="minorHAnsi" w:cstheme="minorHAnsi"/>
          <w:i w:val="0"/>
          <w:color w:val="FF0000"/>
          <w:sz w:val="22"/>
          <w:szCs w:val="22"/>
        </w:rPr>
        <w:t>, so they should be pleased by this result</w:t>
      </w:r>
      <w:r w:rsidR="001A21D5" w:rsidRPr="001A21D5">
        <w:rPr>
          <w:rFonts w:asciiTheme="minorHAnsi" w:hAnsiTheme="minorHAnsi" w:cstheme="minorHAnsi"/>
          <w:i w:val="0"/>
          <w:color w:val="FF0000"/>
          <w:sz w:val="22"/>
          <w:szCs w:val="22"/>
        </w:rPr>
        <w:t xml:space="preserve"> (lack of a statistically significant difference between the groups)</w:t>
      </w:r>
      <w:r w:rsidR="001A21D5" w:rsidRPr="001A21D5">
        <w:rPr>
          <w:rFonts w:asciiTheme="minorHAnsi" w:hAnsiTheme="minorHAnsi" w:cstheme="minorHAnsi"/>
          <w:i w:val="0"/>
          <w:color w:val="FF0000"/>
          <w:sz w:val="22"/>
          <w:szCs w:val="22"/>
        </w:rPr>
        <w:t>.</w:t>
      </w:r>
    </w:p>
    <w:p w:rsidR="001A21D5" w:rsidRDefault="001A21D5" w:rsidP="001A21D5">
      <w:pPr>
        <w:pStyle w:val="Activitytext"/>
        <w:spacing w:line="240" w:lineRule="auto"/>
        <w:rPr>
          <w:rFonts w:asciiTheme="minorHAnsi" w:hAnsiTheme="minorHAnsi" w:cstheme="minorHAnsi"/>
          <w:i w:val="0"/>
          <w:color w:val="FF0000"/>
          <w:sz w:val="22"/>
          <w:szCs w:val="22"/>
        </w:rPr>
      </w:pPr>
    </w:p>
    <w:p w:rsidR="000B5863" w:rsidRPr="00C64E0D" w:rsidRDefault="000B5863" w:rsidP="000B5863">
      <w:pPr>
        <w:spacing w:after="0" w:line="240" w:lineRule="auto"/>
        <w:rPr>
          <w:color w:val="FF0000"/>
        </w:rPr>
      </w:pPr>
      <w:r>
        <w:rPr>
          <w:rFonts w:cstheme="minorHAnsi"/>
          <w:color w:val="FF0000"/>
        </w:rPr>
        <w:t xml:space="preserve">c) </w:t>
      </w:r>
      <w:r w:rsidRPr="00C64E0D">
        <w:rPr>
          <w:color w:val="FF0000"/>
        </w:rPr>
        <w:t>Yes, because the sample sizes (103 and 95) are very large.</w:t>
      </w:r>
    </w:p>
    <w:p w:rsidR="000B5863" w:rsidRDefault="000B5863" w:rsidP="000B5863">
      <w:pPr>
        <w:spacing w:after="0" w:line="240" w:lineRule="auto"/>
        <w:rPr>
          <w:rFonts w:cstheme="minorHAnsi"/>
          <w:color w:val="FF0000"/>
        </w:rPr>
      </w:pPr>
    </w:p>
    <w:p w:rsidR="000B5863" w:rsidRPr="00415A5B" w:rsidRDefault="000B5863" w:rsidP="000B5863">
      <w:pPr>
        <w:spacing w:after="0" w:line="240" w:lineRule="auto"/>
        <w:rPr>
          <w:color w:val="FF0000"/>
        </w:rPr>
      </w:pPr>
      <w:r w:rsidRPr="000B5863">
        <w:rPr>
          <w:rFonts w:cstheme="minorHAnsi"/>
          <w:color w:val="FF0000"/>
        </w:rPr>
        <w:t>d)</w:t>
      </w:r>
      <w:r>
        <w:rPr>
          <w:rFonts w:cstheme="minorHAnsi"/>
          <w:i/>
          <w:color w:val="FF0000"/>
        </w:rPr>
        <w:t xml:space="preserve"> </w:t>
      </w:r>
      <w:r w:rsidRPr="00415A5B">
        <w:rPr>
          <w:color w:val="FF0000"/>
        </w:rPr>
        <w:t xml:space="preserve">The test statistic </w:t>
      </w:r>
      <w:proofErr w:type="gramStart"/>
      <w:r w:rsidRPr="00415A5B">
        <w:rPr>
          <w:color w:val="FF0000"/>
        </w:rPr>
        <w:t>is:</w:t>
      </w:r>
      <w:proofErr w:type="gramEnd"/>
      <w:r w:rsidRPr="00415A5B">
        <w:rPr>
          <w:color w:val="FF0000"/>
        </w:rPr>
        <w:t xml:space="preserve"> </w:t>
      </w:r>
      <w:r w:rsidRPr="00415A5B">
        <w:rPr>
          <w:i/>
          <w:color w:val="FF0000"/>
        </w:rPr>
        <w:t>t</w:t>
      </w:r>
      <w:r w:rsidRPr="00415A5B">
        <w:rPr>
          <w:color w:val="FF0000"/>
        </w:rPr>
        <w:t xml:space="preserve"> = </w:t>
      </w:r>
      <m:oMath>
        <m:f>
          <m:fPr>
            <m:ctrlPr>
              <w:rPr>
                <w:rFonts w:ascii="Cambria Math" w:hAnsi="Cambria Math"/>
                <w:i/>
                <w:color w:val="FF0000"/>
              </w:rPr>
            </m:ctrlPr>
          </m:fPr>
          <m:num>
            <m:sSub>
              <m:sSubPr>
                <m:ctrlPr>
                  <w:rPr>
                    <w:rFonts w:ascii="Cambria Math" w:hAnsi="Cambria Math"/>
                    <w:i/>
                    <w:color w:val="FF0000"/>
                  </w:rPr>
                </m:ctrlPr>
              </m:sSubPr>
              <m:e>
                <m:acc>
                  <m:accPr>
                    <m:chr m:val="̅"/>
                    <m:ctrlPr>
                      <w:rPr>
                        <w:rFonts w:ascii="Cambria Math" w:hAnsi="Cambria Math"/>
                        <w:i/>
                        <w:color w:val="FF0000"/>
                      </w:rPr>
                    </m:ctrlPr>
                  </m:accPr>
                  <m:e>
                    <m:r>
                      <w:rPr>
                        <w:rFonts w:ascii="Cambria Math" w:hAnsi="Cambria Math"/>
                        <w:color w:val="FF0000"/>
                      </w:rPr>
                      <m:t>x</m:t>
                    </m:r>
                  </m:e>
                </m:acc>
              </m:e>
              <m:sub>
                <m:r>
                  <w:rPr>
                    <w:rFonts w:ascii="Cambria Math" w:hAnsi="Cambria Math"/>
                    <w:color w:val="FF0000"/>
                  </w:rPr>
                  <m:t>control</m:t>
                </m:r>
              </m:sub>
            </m:sSub>
            <m:r>
              <w:rPr>
                <w:rFonts w:ascii="Cambria Math" w:hAnsi="Cambria Math"/>
                <w:color w:val="FF0000"/>
              </w:rPr>
              <m:t>-</m:t>
            </m:r>
            <m:sSub>
              <m:sSubPr>
                <m:ctrlPr>
                  <w:rPr>
                    <w:rFonts w:ascii="Cambria Math" w:hAnsi="Cambria Math"/>
                    <w:i/>
                    <w:color w:val="FF0000"/>
                  </w:rPr>
                </m:ctrlPr>
              </m:sSubPr>
              <m:e>
                <m:acc>
                  <m:accPr>
                    <m:chr m:val="̅"/>
                    <m:ctrlPr>
                      <w:rPr>
                        <w:rFonts w:ascii="Cambria Math" w:hAnsi="Cambria Math"/>
                        <w:i/>
                        <w:color w:val="FF0000"/>
                      </w:rPr>
                    </m:ctrlPr>
                  </m:accPr>
                  <m:e>
                    <m:r>
                      <w:rPr>
                        <w:rFonts w:ascii="Cambria Math" w:hAnsi="Cambria Math"/>
                        <w:color w:val="FF0000"/>
                      </w:rPr>
                      <m:t>x</m:t>
                    </m:r>
                  </m:e>
                </m:acc>
              </m:e>
              <m:sub>
                <m:r>
                  <w:rPr>
                    <w:rFonts w:ascii="Cambria Math" w:hAnsi="Cambria Math"/>
                    <w:color w:val="FF0000"/>
                  </w:rPr>
                  <m:t>intervention</m:t>
                </m:r>
              </m:sub>
            </m:sSub>
          </m:num>
          <m:den>
            <m:rad>
              <m:radPr>
                <m:degHide m:val="1"/>
                <m:ctrlPr>
                  <w:rPr>
                    <w:rFonts w:ascii="Cambria Math" w:hAnsi="Cambria Math"/>
                    <w:i/>
                    <w:color w:val="FF0000"/>
                  </w:rPr>
                </m:ctrlPr>
              </m:radPr>
              <m:deg/>
              <m:e>
                <m:f>
                  <m:fPr>
                    <m:ctrlPr>
                      <w:rPr>
                        <w:rFonts w:ascii="Cambria Math" w:hAnsi="Cambria Math"/>
                        <w:i/>
                        <w:color w:val="FF0000"/>
                      </w:rPr>
                    </m:ctrlPr>
                  </m:fPr>
                  <m:num>
                    <m:sSubSup>
                      <m:sSubSupPr>
                        <m:ctrlPr>
                          <w:rPr>
                            <w:rFonts w:ascii="Cambria Math" w:hAnsi="Cambria Math"/>
                            <w:i/>
                            <w:color w:val="FF0000"/>
                          </w:rPr>
                        </m:ctrlPr>
                      </m:sSubSupPr>
                      <m:e>
                        <m:r>
                          <w:rPr>
                            <w:rFonts w:ascii="Cambria Math" w:hAnsi="Cambria Math"/>
                            <w:color w:val="FF0000"/>
                          </w:rPr>
                          <m:t>s</m:t>
                        </m:r>
                      </m:e>
                      <m:sub>
                        <m:r>
                          <w:rPr>
                            <w:rFonts w:ascii="Cambria Math" w:hAnsi="Cambria Math"/>
                            <w:color w:val="FF0000"/>
                          </w:rPr>
                          <m:t>control</m:t>
                        </m:r>
                      </m:sub>
                      <m:sup>
                        <m:r>
                          <w:rPr>
                            <w:rFonts w:ascii="Cambria Math" w:hAnsi="Cambria Math"/>
                            <w:color w:val="FF0000"/>
                          </w:rPr>
                          <m:t>2</m:t>
                        </m:r>
                      </m:sup>
                    </m:sSubSup>
                  </m:num>
                  <m:den>
                    <m:sSub>
                      <m:sSubPr>
                        <m:ctrlPr>
                          <w:rPr>
                            <w:rFonts w:ascii="Cambria Math" w:hAnsi="Cambria Math"/>
                            <w:i/>
                            <w:color w:val="FF0000"/>
                          </w:rPr>
                        </m:ctrlPr>
                      </m:sSubPr>
                      <m:e>
                        <m:r>
                          <w:rPr>
                            <w:rFonts w:ascii="Cambria Math" w:hAnsi="Cambria Math"/>
                            <w:color w:val="FF0000"/>
                          </w:rPr>
                          <m:t>n</m:t>
                        </m:r>
                      </m:e>
                      <m:sub>
                        <m:r>
                          <w:rPr>
                            <w:rFonts w:ascii="Cambria Math" w:hAnsi="Cambria Math"/>
                            <w:color w:val="FF0000"/>
                          </w:rPr>
                          <m:t>control</m:t>
                        </m:r>
                      </m:sub>
                    </m:sSub>
                  </m:den>
                </m:f>
                <m:r>
                  <w:rPr>
                    <w:rFonts w:ascii="Cambria Math" w:hAnsi="Cambria Math"/>
                    <w:color w:val="FF0000"/>
                  </w:rPr>
                  <m:t>+</m:t>
                </m:r>
              </m:e>
            </m:rad>
            <m:f>
              <m:fPr>
                <m:ctrlPr>
                  <w:rPr>
                    <w:rFonts w:ascii="Cambria Math" w:hAnsi="Cambria Math"/>
                    <w:i/>
                    <w:color w:val="FF0000"/>
                  </w:rPr>
                </m:ctrlPr>
              </m:fPr>
              <m:num>
                <m:sSubSup>
                  <m:sSubSupPr>
                    <m:ctrlPr>
                      <w:rPr>
                        <w:rFonts w:ascii="Cambria Math" w:hAnsi="Cambria Math"/>
                        <w:i/>
                        <w:color w:val="FF0000"/>
                      </w:rPr>
                    </m:ctrlPr>
                  </m:sSubSupPr>
                  <m:e>
                    <m:r>
                      <w:rPr>
                        <w:rFonts w:ascii="Cambria Math" w:hAnsi="Cambria Math"/>
                        <w:color w:val="FF0000"/>
                      </w:rPr>
                      <m:t>s</m:t>
                    </m:r>
                  </m:e>
                  <m:sub>
                    <m:r>
                      <w:rPr>
                        <w:rFonts w:ascii="Cambria Math" w:hAnsi="Cambria Math"/>
                        <w:color w:val="FF0000"/>
                      </w:rPr>
                      <m:t>intervention</m:t>
                    </m:r>
                  </m:sub>
                  <m:sup>
                    <m:r>
                      <w:rPr>
                        <w:rFonts w:ascii="Cambria Math" w:hAnsi="Cambria Math"/>
                        <w:color w:val="FF0000"/>
                      </w:rPr>
                      <m:t>2</m:t>
                    </m:r>
                  </m:sup>
                </m:sSubSup>
              </m:num>
              <m:den>
                <m:sSub>
                  <m:sSubPr>
                    <m:ctrlPr>
                      <w:rPr>
                        <w:rFonts w:ascii="Cambria Math" w:hAnsi="Cambria Math"/>
                        <w:i/>
                        <w:color w:val="FF0000"/>
                      </w:rPr>
                    </m:ctrlPr>
                  </m:sSubPr>
                  <m:e>
                    <m:r>
                      <w:rPr>
                        <w:rFonts w:ascii="Cambria Math" w:hAnsi="Cambria Math"/>
                        <w:color w:val="FF0000"/>
                      </w:rPr>
                      <m:t>n</m:t>
                    </m:r>
                  </m:e>
                  <m:sub>
                    <m:r>
                      <w:rPr>
                        <w:rFonts w:ascii="Cambria Math" w:hAnsi="Cambria Math"/>
                        <w:color w:val="FF0000"/>
                      </w:rPr>
                      <m:t>intervention</m:t>
                    </m:r>
                  </m:sub>
                </m:sSub>
              </m:den>
            </m:f>
          </m:den>
        </m:f>
      </m:oMath>
      <w:r w:rsidRPr="00415A5B">
        <w:rPr>
          <w:color w:val="FF0000"/>
        </w:rPr>
        <w:t xml:space="preserve"> = </w:t>
      </w:r>
      <m:oMath>
        <m:f>
          <m:fPr>
            <m:ctrlPr>
              <w:rPr>
                <w:rFonts w:ascii="Cambria Math" w:hAnsi="Cambria Math"/>
                <w:i/>
                <w:color w:val="FF0000"/>
              </w:rPr>
            </m:ctrlPr>
          </m:fPr>
          <m:num>
            <m:r>
              <w:rPr>
                <w:rFonts w:ascii="Cambria Math" w:hAnsi="Cambria Math"/>
                <w:color w:val="FF0000"/>
              </w:rPr>
              <m:t>14.46-8.80</m:t>
            </m:r>
          </m:num>
          <m:den>
            <m:rad>
              <m:radPr>
                <m:degHide m:val="1"/>
                <m:ctrlPr>
                  <w:rPr>
                    <w:rFonts w:ascii="Cambria Math" w:hAnsi="Cambria Math"/>
                    <w:i/>
                    <w:color w:val="FF0000"/>
                  </w:rPr>
                </m:ctrlPr>
              </m:radPr>
              <m:deg/>
              <m:e>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13.82</m:t>
                        </m:r>
                      </m:e>
                      <m:sup>
                        <m:r>
                          <w:rPr>
                            <w:rFonts w:ascii="Cambria Math" w:hAnsi="Cambria Math"/>
                            <w:color w:val="FF0000"/>
                          </w:rPr>
                          <m:t>2</m:t>
                        </m:r>
                      </m:sup>
                    </m:sSup>
                  </m:num>
                  <m:den>
                    <m:r>
                      <w:rPr>
                        <w:rFonts w:ascii="Cambria Math" w:hAnsi="Cambria Math"/>
                        <w:color w:val="FF0000"/>
                      </w:rPr>
                      <m:t>103</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10.41</m:t>
                        </m:r>
                      </m:e>
                      <m:sup>
                        <m:r>
                          <w:rPr>
                            <w:rFonts w:ascii="Cambria Math" w:hAnsi="Cambria Math"/>
                            <w:color w:val="FF0000"/>
                          </w:rPr>
                          <m:t>2</m:t>
                        </m:r>
                      </m:sup>
                    </m:sSup>
                  </m:num>
                  <m:den>
                    <m:r>
                      <w:rPr>
                        <w:rFonts w:ascii="Cambria Math" w:hAnsi="Cambria Math"/>
                        <w:color w:val="FF0000"/>
                      </w:rPr>
                      <m:t>95</m:t>
                    </m:r>
                  </m:den>
                </m:f>
              </m:e>
            </m:rad>
          </m:den>
        </m:f>
      </m:oMath>
      <w:r w:rsidRPr="00415A5B">
        <w:rPr>
          <w:color w:val="FF0000"/>
        </w:rPr>
        <w:t xml:space="preserve"> ≈ 3.27</w:t>
      </w:r>
    </w:p>
    <w:p w:rsidR="001A21D5" w:rsidRPr="001A21D5" w:rsidRDefault="001A21D5" w:rsidP="001A21D5">
      <w:pPr>
        <w:pStyle w:val="Activitytext"/>
        <w:spacing w:line="240" w:lineRule="auto"/>
        <w:rPr>
          <w:rFonts w:asciiTheme="minorHAnsi" w:hAnsiTheme="minorHAnsi" w:cstheme="minorHAnsi"/>
          <w:i w:val="0"/>
          <w:color w:val="FF0000"/>
          <w:sz w:val="22"/>
          <w:szCs w:val="22"/>
        </w:rPr>
      </w:pPr>
    </w:p>
    <w:p w:rsidR="00A36F7B" w:rsidRDefault="000B5863" w:rsidP="001A21D5">
      <w:pPr>
        <w:spacing w:after="0" w:line="240" w:lineRule="auto"/>
        <w:rPr>
          <w:color w:val="FF0000"/>
        </w:rPr>
      </w:pPr>
      <w:r>
        <w:rPr>
          <w:color w:val="FF0000"/>
        </w:rPr>
        <w:lastRenderedPageBreak/>
        <w:t xml:space="preserve">e) </w:t>
      </w:r>
      <w:r>
        <w:rPr>
          <w:color w:val="FF0000"/>
        </w:rPr>
        <w:t>The test statistic (</w:t>
      </w:r>
      <w:r w:rsidRPr="0085151A">
        <w:rPr>
          <w:i/>
          <w:color w:val="FF0000"/>
        </w:rPr>
        <w:t>t</w:t>
      </w:r>
      <w:r>
        <w:rPr>
          <w:color w:val="FF0000"/>
        </w:rPr>
        <w:t xml:space="preserve"> = 3.27) is large enough that the p-value is less than .005.  The sample data provide very strong evidence that children in the intervention group tend to watch less television, on average, compared to children in the control group.</w:t>
      </w:r>
    </w:p>
    <w:p w:rsidR="009D2DDD" w:rsidRDefault="009D2DDD" w:rsidP="003C6DE2">
      <w:pPr>
        <w:spacing w:after="0" w:line="240" w:lineRule="auto"/>
        <w:rPr>
          <w:color w:val="FF0000"/>
        </w:rPr>
      </w:pPr>
    </w:p>
    <w:p w:rsidR="00A36F7B" w:rsidRDefault="00A36F7B" w:rsidP="00A36F7B">
      <w:pPr>
        <w:spacing w:after="0" w:line="240" w:lineRule="auto"/>
      </w:pPr>
      <w:r>
        <w:t xml:space="preserve">12. </w:t>
      </w:r>
      <w:r w:rsidRPr="00F7244B">
        <w:rPr>
          <w:i/>
        </w:rPr>
        <w:t>Answer the following:</w:t>
      </w:r>
    </w:p>
    <w:p w:rsidR="00A36F7B" w:rsidRPr="004279FB" w:rsidRDefault="00A36F7B" w:rsidP="00A36F7B">
      <w:pPr>
        <w:pStyle w:val="ListParagraph"/>
        <w:numPr>
          <w:ilvl w:val="0"/>
          <w:numId w:val="16"/>
        </w:numPr>
        <w:spacing w:after="0" w:line="240" w:lineRule="auto"/>
        <w:rPr>
          <w:i/>
        </w:rPr>
      </w:pPr>
      <w:r w:rsidRPr="004279FB">
        <w:rPr>
          <w:i/>
        </w:rPr>
        <w:t xml:space="preserve">a) </w:t>
      </w:r>
      <w:r>
        <w:rPr>
          <w:i/>
        </w:rPr>
        <w:t xml:space="preserve">Would you expect to find a positive or negative correlation coefficient between </w:t>
      </w:r>
      <w:r w:rsidRPr="00AB0E00">
        <w:t xml:space="preserve">high temperature </w:t>
      </w:r>
      <w:r>
        <w:t>on January</w:t>
      </w:r>
      <w:r w:rsidRPr="00AB0E00">
        <w:t xml:space="preserve"> 1</w:t>
      </w:r>
      <w:r>
        <w:t>, 2020</w:t>
      </w:r>
      <w:r>
        <w:rPr>
          <w:i/>
        </w:rPr>
        <w:t xml:space="preserve"> and </w:t>
      </w:r>
      <w:r w:rsidRPr="00AB0E00">
        <w:t>distance from the equator</w:t>
      </w:r>
      <w:r>
        <w:rPr>
          <w:i/>
        </w:rPr>
        <w:t>, for a sample consisting of the largest city in each of the 50 U.S. states?  Explain briefly.</w:t>
      </w:r>
    </w:p>
    <w:p w:rsidR="00A36F7B" w:rsidRPr="004279FB" w:rsidRDefault="00A36F7B" w:rsidP="00A36F7B">
      <w:pPr>
        <w:pStyle w:val="ListParagraph"/>
        <w:numPr>
          <w:ilvl w:val="0"/>
          <w:numId w:val="16"/>
        </w:numPr>
        <w:spacing w:after="0" w:line="240" w:lineRule="auto"/>
        <w:rPr>
          <w:i/>
        </w:rPr>
      </w:pPr>
      <w:r w:rsidRPr="004279FB">
        <w:rPr>
          <w:i/>
        </w:rPr>
        <w:t xml:space="preserve">b) Suppose that you record the </w:t>
      </w:r>
      <w:r w:rsidRPr="004279FB">
        <w:t>daily high temperature</w:t>
      </w:r>
      <w:r w:rsidRPr="004279FB">
        <w:rPr>
          <w:i/>
        </w:rPr>
        <w:t xml:space="preserve"> and the </w:t>
      </w:r>
      <w:r w:rsidRPr="004279FB">
        <w:t xml:space="preserve">daily amount of ice cream sold </w:t>
      </w:r>
      <w:r w:rsidRPr="004279FB">
        <w:rPr>
          <w:i/>
        </w:rPr>
        <w:t>by an ice cream vendor at your favorite beach this summer, starting on the Friday of Memorial Day weekend and ending on the Monday of Labor Day weekend.  Would you expect to find a positive or negative correlation coefficient between these variables?  Explain briefly.</w:t>
      </w:r>
    </w:p>
    <w:p w:rsidR="00A36F7B" w:rsidRPr="004279FB" w:rsidRDefault="00A36F7B" w:rsidP="00A36F7B">
      <w:pPr>
        <w:pStyle w:val="ListParagraph"/>
        <w:numPr>
          <w:ilvl w:val="0"/>
          <w:numId w:val="16"/>
        </w:numPr>
        <w:spacing w:after="0" w:line="240" w:lineRule="auto"/>
      </w:pPr>
      <w:r w:rsidRPr="004279FB">
        <w:rPr>
          <w:i/>
        </w:rPr>
        <w:t xml:space="preserve">c) Suppose that every student in this class scored 5 points lower on the second exam than on the first exam.  Consider the correlation coefficient between </w:t>
      </w:r>
      <w:r w:rsidRPr="004279FB">
        <w:t>first exam score</w:t>
      </w:r>
      <w:r w:rsidRPr="004279FB">
        <w:rPr>
          <w:i/>
        </w:rPr>
        <w:t xml:space="preserve"> and </w:t>
      </w:r>
      <w:r w:rsidRPr="004279FB">
        <w:t>second exam score</w:t>
      </w:r>
      <w:r w:rsidRPr="004279FB">
        <w:rPr>
          <w:i/>
        </w:rPr>
        <w:t>.  What would the value of this correlation coef</w:t>
      </w:r>
      <w:r>
        <w:rPr>
          <w:i/>
        </w:rPr>
        <w:t>ficient be?  Explain briefly.</w:t>
      </w:r>
    </w:p>
    <w:p w:rsidR="00A36F7B" w:rsidRDefault="00A36F7B" w:rsidP="00A36F7B">
      <w:pPr>
        <w:spacing w:after="0" w:line="240" w:lineRule="auto"/>
      </w:pPr>
    </w:p>
    <w:p w:rsidR="00A36F7B" w:rsidRPr="004279FB" w:rsidRDefault="00A36F7B" w:rsidP="00A36F7B">
      <w:pPr>
        <w:spacing w:after="0" w:line="240" w:lineRule="auto"/>
        <w:rPr>
          <w:i/>
        </w:rPr>
      </w:pPr>
      <w:r w:rsidRPr="004279FB">
        <w:rPr>
          <w:i/>
        </w:rPr>
        <w:t xml:space="preserve">Parts (d) and </w:t>
      </w:r>
      <w:r>
        <w:rPr>
          <w:i/>
        </w:rPr>
        <w:t>(e)</w:t>
      </w:r>
      <w:r w:rsidRPr="004279FB">
        <w:rPr>
          <w:i/>
        </w:rPr>
        <w:t xml:space="preserve"> pertain to the graph</w:t>
      </w:r>
      <w:r>
        <w:rPr>
          <w:i/>
        </w:rPr>
        <w:t xml:space="preserve"> below</w:t>
      </w:r>
      <w:r w:rsidRPr="004279FB">
        <w:rPr>
          <w:i/>
        </w:rPr>
        <w:t>, which displays data on the age (in months) at which a child first speaks and the child’s score on an aptitude test taken later in childhood:</w:t>
      </w:r>
    </w:p>
    <w:p w:rsidR="00A36F7B" w:rsidRPr="004279FB" w:rsidRDefault="00A36F7B" w:rsidP="00A36F7B">
      <w:pPr>
        <w:pStyle w:val="ListParagraph"/>
        <w:numPr>
          <w:ilvl w:val="0"/>
          <w:numId w:val="17"/>
        </w:numPr>
        <w:spacing w:after="0" w:line="240" w:lineRule="auto"/>
        <w:rPr>
          <w:i/>
        </w:rPr>
      </w:pPr>
      <w:r w:rsidRPr="004279FB">
        <w:rPr>
          <w:i/>
        </w:rPr>
        <w:t>d) Is the value of the correlation coefficient between these variables positive or negative?</w:t>
      </w:r>
    </w:p>
    <w:p w:rsidR="00A36F7B" w:rsidRPr="004279FB" w:rsidRDefault="00A36F7B" w:rsidP="00A36F7B">
      <w:pPr>
        <w:pStyle w:val="ListParagraph"/>
        <w:numPr>
          <w:ilvl w:val="0"/>
          <w:numId w:val="17"/>
        </w:numPr>
        <w:spacing w:after="0" w:line="240" w:lineRule="auto"/>
        <w:rPr>
          <w:i/>
        </w:rPr>
      </w:pPr>
      <w:r w:rsidRPr="004279FB">
        <w:rPr>
          <w:i/>
        </w:rPr>
        <w:t xml:space="preserve">e) Suppose that the child who took 42 months to speak </w:t>
      </w:r>
      <w:proofErr w:type="gramStart"/>
      <w:r w:rsidRPr="004279FB">
        <w:rPr>
          <w:i/>
        </w:rPr>
        <w:t>were removed</w:t>
      </w:r>
      <w:proofErr w:type="gramEnd"/>
      <w:r w:rsidRPr="004279FB">
        <w:rPr>
          <w:i/>
        </w:rPr>
        <w:t xml:space="preserve"> from the analysis.  Would the value of the correlation coefficient between the variables be closest to </w:t>
      </w:r>
      <w:proofErr w:type="gramStart"/>
      <w:r w:rsidRPr="004279FB">
        <w:rPr>
          <w:i/>
        </w:rPr>
        <w:t>-1</w:t>
      </w:r>
      <w:proofErr w:type="gramEnd"/>
      <w:r w:rsidRPr="004279FB">
        <w:rPr>
          <w:i/>
        </w:rPr>
        <w:t>, 0, or 1?</w:t>
      </w:r>
    </w:p>
    <w:p w:rsidR="00A36F7B" w:rsidRDefault="00A36F7B" w:rsidP="00A36F7B">
      <w:pPr>
        <w:spacing w:after="0" w:line="240" w:lineRule="auto"/>
      </w:pPr>
      <w:r w:rsidRPr="00FE13B7">
        <w:rPr>
          <w:noProof/>
        </w:rPr>
        <w:drawing>
          <wp:inline distT="0" distB="0" distL="0" distR="0" wp14:anchorId="746F4118" wp14:editId="6B213A0A">
            <wp:extent cx="2688609" cy="17924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7595" cy="1798396"/>
                    </a:xfrm>
                    <a:prstGeom prst="rect">
                      <a:avLst/>
                    </a:prstGeom>
                    <a:noFill/>
                    <a:ln>
                      <a:noFill/>
                    </a:ln>
                  </pic:spPr>
                </pic:pic>
              </a:graphicData>
            </a:graphic>
          </wp:inline>
        </w:drawing>
      </w:r>
    </w:p>
    <w:p w:rsidR="00A36F7B" w:rsidRDefault="00A36F7B" w:rsidP="003C6DE2">
      <w:pPr>
        <w:spacing w:after="0" w:line="240" w:lineRule="auto"/>
      </w:pPr>
    </w:p>
    <w:p w:rsidR="00A36F7B" w:rsidRPr="00AA737C" w:rsidRDefault="000B5863" w:rsidP="00AA737C">
      <w:pPr>
        <w:spacing w:after="0" w:line="240" w:lineRule="auto"/>
        <w:rPr>
          <w:color w:val="FF0000"/>
        </w:rPr>
      </w:pPr>
      <w:r w:rsidRPr="00AA737C">
        <w:rPr>
          <w:color w:val="FF0000"/>
        </w:rPr>
        <w:t xml:space="preserve">a) </w:t>
      </w:r>
      <w:r w:rsidR="00AA737C" w:rsidRPr="00AA737C">
        <w:rPr>
          <w:color w:val="FF0000"/>
        </w:rPr>
        <w:t>Negative, because cities with a larger distance from the equator are farther north and therefore more likely to have a smaller temperature than cities with a smaller distance from the equator.</w:t>
      </w:r>
    </w:p>
    <w:p w:rsidR="000B5863" w:rsidRPr="00AA737C" w:rsidRDefault="000B5863" w:rsidP="00AA737C">
      <w:pPr>
        <w:spacing w:after="0" w:line="240" w:lineRule="auto"/>
        <w:rPr>
          <w:color w:val="FF0000"/>
        </w:rPr>
      </w:pPr>
    </w:p>
    <w:p w:rsidR="00CA0E4E" w:rsidRPr="00AA737C" w:rsidRDefault="00CA0E4E" w:rsidP="00AA737C">
      <w:pPr>
        <w:spacing w:after="0" w:line="240" w:lineRule="auto"/>
        <w:rPr>
          <w:color w:val="FF0000"/>
        </w:rPr>
      </w:pPr>
      <w:r w:rsidRPr="00AA737C">
        <w:rPr>
          <w:color w:val="FF0000"/>
        </w:rPr>
        <w:t xml:space="preserve">b) </w:t>
      </w:r>
      <w:r w:rsidRPr="00AA737C">
        <w:rPr>
          <w:color w:val="FF0000"/>
        </w:rPr>
        <w:t>The correlation coefficient would most likely be positive, because people probably buy more ice cream when the temperature is higher and less ice cream when the temperature is lower.</w:t>
      </w:r>
    </w:p>
    <w:p w:rsidR="00AA737C" w:rsidRDefault="00AA737C" w:rsidP="00AA737C">
      <w:pPr>
        <w:spacing w:after="0" w:line="240" w:lineRule="auto"/>
        <w:rPr>
          <w:color w:val="FF0000"/>
        </w:rPr>
      </w:pPr>
    </w:p>
    <w:p w:rsidR="00CA0E4E" w:rsidRPr="00AA737C" w:rsidRDefault="00CA0E4E" w:rsidP="00AA737C">
      <w:pPr>
        <w:spacing w:after="0" w:line="240" w:lineRule="auto"/>
        <w:rPr>
          <w:color w:val="FF0000"/>
        </w:rPr>
      </w:pPr>
      <w:r w:rsidRPr="00AA737C">
        <w:rPr>
          <w:color w:val="FF0000"/>
        </w:rPr>
        <w:t xml:space="preserve">c) </w:t>
      </w:r>
      <w:r w:rsidRPr="00AA737C">
        <w:rPr>
          <w:color w:val="FF0000"/>
        </w:rPr>
        <w:t>The correlation coefficient would be 1.0, because the points would fall exactly on a straight line with a positive slope.</w:t>
      </w:r>
    </w:p>
    <w:p w:rsidR="00AA737C" w:rsidRDefault="00AA737C" w:rsidP="00AA737C">
      <w:pPr>
        <w:spacing w:after="0" w:line="240" w:lineRule="auto"/>
        <w:rPr>
          <w:color w:val="FF0000"/>
        </w:rPr>
      </w:pPr>
    </w:p>
    <w:p w:rsidR="00CA0E4E" w:rsidRPr="00AA737C" w:rsidRDefault="00CA0E4E" w:rsidP="00AA737C">
      <w:pPr>
        <w:spacing w:after="0" w:line="240" w:lineRule="auto"/>
        <w:rPr>
          <w:color w:val="FF0000"/>
        </w:rPr>
      </w:pPr>
      <w:r w:rsidRPr="00AA737C">
        <w:rPr>
          <w:color w:val="FF0000"/>
        </w:rPr>
        <w:t xml:space="preserve">d) </w:t>
      </w:r>
      <w:r w:rsidRPr="00AA737C">
        <w:rPr>
          <w:color w:val="FF0000"/>
        </w:rPr>
        <w:t>Negative</w:t>
      </w:r>
    </w:p>
    <w:p w:rsidR="00AA737C" w:rsidRDefault="00AA737C" w:rsidP="00AA737C">
      <w:pPr>
        <w:spacing w:after="0" w:line="240" w:lineRule="auto"/>
        <w:rPr>
          <w:color w:val="FF0000"/>
        </w:rPr>
      </w:pPr>
    </w:p>
    <w:p w:rsidR="00CA0E4E" w:rsidRPr="00AA737C" w:rsidRDefault="00CA0E4E" w:rsidP="00AA737C">
      <w:pPr>
        <w:spacing w:after="0" w:line="240" w:lineRule="auto"/>
        <w:rPr>
          <w:color w:val="FF0000"/>
        </w:rPr>
      </w:pPr>
      <w:r w:rsidRPr="00AA737C">
        <w:rPr>
          <w:color w:val="FF0000"/>
        </w:rPr>
        <w:t>e) Close</w:t>
      </w:r>
      <w:r w:rsidRPr="00AA737C">
        <w:rPr>
          <w:color w:val="FF0000"/>
        </w:rPr>
        <w:t xml:space="preserve"> to </w:t>
      </w:r>
      <w:proofErr w:type="gramStart"/>
      <w:r w:rsidRPr="00AA737C">
        <w:rPr>
          <w:color w:val="FF0000"/>
        </w:rPr>
        <w:t>0</w:t>
      </w:r>
      <w:proofErr w:type="gramEnd"/>
      <w:r w:rsidRPr="00AA737C">
        <w:rPr>
          <w:color w:val="FF0000"/>
        </w:rPr>
        <w:t xml:space="preserve">.  Without the outlier who took 42 months to speak, the association between the variables is still </w:t>
      </w:r>
      <w:r w:rsidRPr="00AA737C">
        <w:rPr>
          <w:color w:val="FF0000"/>
        </w:rPr>
        <w:t xml:space="preserve">(slightly) </w:t>
      </w:r>
      <w:r w:rsidRPr="00AA737C">
        <w:rPr>
          <w:color w:val="FF0000"/>
        </w:rPr>
        <w:t xml:space="preserve">negative but </w:t>
      </w:r>
      <w:r w:rsidRPr="00AA737C">
        <w:rPr>
          <w:color w:val="FF0000"/>
        </w:rPr>
        <w:t>very</w:t>
      </w:r>
      <w:r w:rsidRPr="00AA737C">
        <w:rPr>
          <w:color w:val="FF0000"/>
        </w:rPr>
        <w:t xml:space="preserve"> weaker.</w:t>
      </w:r>
    </w:p>
    <w:p w:rsidR="00A36F7B" w:rsidRDefault="00A36F7B" w:rsidP="003C6DE2">
      <w:pPr>
        <w:spacing w:after="0" w:line="240" w:lineRule="auto"/>
      </w:pPr>
    </w:p>
    <w:p w:rsidR="00A36F7B" w:rsidRPr="00AF5473" w:rsidRDefault="00A36F7B" w:rsidP="00A36F7B">
      <w:pPr>
        <w:spacing w:after="0" w:line="240" w:lineRule="auto"/>
        <w:rPr>
          <w:i/>
        </w:rPr>
      </w:pPr>
      <w:r>
        <w:t xml:space="preserve">13. </w:t>
      </w:r>
      <w:r w:rsidRPr="00AF5473">
        <w:rPr>
          <w:i/>
        </w:rPr>
        <w:t>Some of the statistical inference procedures that we have studied include:</w:t>
      </w:r>
    </w:p>
    <w:p w:rsidR="00A36F7B" w:rsidRPr="00AF5473" w:rsidRDefault="00A36F7B" w:rsidP="00A36F7B">
      <w:pPr>
        <w:spacing w:after="0" w:line="240" w:lineRule="auto"/>
        <w:ind w:left="360" w:firstLine="360"/>
        <w:rPr>
          <w:i/>
        </w:rPr>
      </w:pPr>
      <w:r w:rsidRPr="00AF5473">
        <w:rPr>
          <w:i/>
        </w:rPr>
        <w:lastRenderedPageBreak/>
        <w:t>A.</w:t>
      </w:r>
      <w:r w:rsidRPr="00AF5473">
        <w:rPr>
          <w:i/>
        </w:rPr>
        <w:tab/>
        <w:t xml:space="preserve">One-sample </w:t>
      </w:r>
      <w:r w:rsidRPr="00AF5473">
        <w:t>z</w:t>
      </w:r>
      <w:r w:rsidRPr="00AF5473">
        <w:rPr>
          <w:i/>
        </w:rPr>
        <w:t>-procedures for a proportion</w:t>
      </w:r>
    </w:p>
    <w:p w:rsidR="00A36F7B" w:rsidRPr="00AF5473" w:rsidRDefault="00A36F7B" w:rsidP="00A36F7B">
      <w:pPr>
        <w:spacing w:after="0" w:line="240" w:lineRule="auto"/>
        <w:ind w:left="360" w:firstLine="360"/>
        <w:rPr>
          <w:i/>
        </w:rPr>
      </w:pPr>
      <w:r w:rsidRPr="00AF5473">
        <w:rPr>
          <w:i/>
        </w:rPr>
        <w:t>B.</w:t>
      </w:r>
      <w:r w:rsidRPr="00AF5473">
        <w:rPr>
          <w:i/>
        </w:rPr>
        <w:tab/>
        <w:t xml:space="preserve">Two-sample </w:t>
      </w:r>
      <w:r w:rsidRPr="00AF5473">
        <w:t>z</w:t>
      </w:r>
      <w:r w:rsidRPr="00AF5473">
        <w:rPr>
          <w:i/>
        </w:rPr>
        <w:t>-procedures for comparing proportions</w:t>
      </w:r>
    </w:p>
    <w:p w:rsidR="00A36F7B" w:rsidRPr="00AF5473" w:rsidRDefault="00A36F7B" w:rsidP="00A36F7B">
      <w:pPr>
        <w:spacing w:after="0" w:line="240" w:lineRule="auto"/>
        <w:ind w:left="360" w:firstLine="360"/>
        <w:rPr>
          <w:i/>
        </w:rPr>
      </w:pPr>
      <w:r w:rsidRPr="00AF5473">
        <w:rPr>
          <w:i/>
        </w:rPr>
        <w:t xml:space="preserve">C. </w:t>
      </w:r>
      <w:r w:rsidRPr="00AF5473">
        <w:rPr>
          <w:i/>
        </w:rPr>
        <w:tab/>
        <w:t xml:space="preserve">One-sample </w:t>
      </w:r>
      <w:r w:rsidRPr="00AF5473">
        <w:t>t</w:t>
      </w:r>
      <w:r w:rsidRPr="00AF5473">
        <w:rPr>
          <w:i/>
        </w:rPr>
        <w:t>-procedures for a mean</w:t>
      </w:r>
    </w:p>
    <w:p w:rsidR="00A36F7B" w:rsidRPr="00AF5473" w:rsidRDefault="00A36F7B" w:rsidP="00A36F7B">
      <w:pPr>
        <w:spacing w:after="0" w:line="240" w:lineRule="auto"/>
        <w:ind w:left="360" w:firstLine="360"/>
        <w:rPr>
          <w:i/>
        </w:rPr>
      </w:pPr>
      <w:r w:rsidRPr="00AF5473">
        <w:rPr>
          <w:i/>
        </w:rPr>
        <w:t>D.</w:t>
      </w:r>
      <w:r w:rsidRPr="00AF5473">
        <w:rPr>
          <w:i/>
        </w:rPr>
        <w:tab/>
        <w:t xml:space="preserve">Two-sample </w:t>
      </w:r>
      <w:r w:rsidRPr="00AF5473">
        <w:t>t</w:t>
      </w:r>
      <w:r w:rsidRPr="00AF5473">
        <w:rPr>
          <w:i/>
        </w:rPr>
        <w:t>-procedures for comparing means</w:t>
      </w:r>
    </w:p>
    <w:p w:rsidR="00A36F7B" w:rsidRPr="00AF5473" w:rsidRDefault="00A36F7B" w:rsidP="00A36F7B">
      <w:pPr>
        <w:spacing w:after="0" w:line="240" w:lineRule="auto"/>
        <w:ind w:left="360" w:firstLine="360"/>
        <w:rPr>
          <w:i/>
        </w:rPr>
      </w:pPr>
      <w:r w:rsidRPr="00AF5473">
        <w:rPr>
          <w:i/>
        </w:rPr>
        <w:t>E.</w:t>
      </w:r>
      <w:r w:rsidRPr="00AF5473">
        <w:rPr>
          <w:i/>
        </w:rPr>
        <w:tab/>
        <w:t xml:space="preserve">Paired-sample </w:t>
      </w:r>
      <w:r w:rsidRPr="00AF5473">
        <w:t>t</w:t>
      </w:r>
      <w:r w:rsidRPr="00AF5473">
        <w:rPr>
          <w:i/>
        </w:rPr>
        <w:t>-procedures for comparing means</w:t>
      </w:r>
    </w:p>
    <w:p w:rsidR="00A36F7B" w:rsidRPr="00AF5473" w:rsidRDefault="00A36F7B" w:rsidP="00A36F7B">
      <w:pPr>
        <w:spacing w:after="0" w:line="240" w:lineRule="auto"/>
        <w:rPr>
          <w:i/>
        </w:rPr>
      </w:pPr>
      <w:r w:rsidRPr="00AF5473">
        <w:rPr>
          <w:i/>
        </w:rPr>
        <w:t xml:space="preserve">For each of the following questions, identify (by </w:t>
      </w:r>
      <w:r>
        <w:rPr>
          <w:i/>
        </w:rPr>
        <w:t xml:space="preserve">capital </w:t>
      </w:r>
      <w:r w:rsidRPr="00AF5473">
        <w:rPr>
          <w:i/>
        </w:rPr>
        <w:t xml:space="preserve">letter) </w:t>
      </w:r>
      <w:r>
        <w:rPr>
          <w:i/>
        </w:rPr>
        <w:t>which</w:t>
      </w:r>
      <w:r w:rsidRPr="00AF5473">
        <w:rPr>
          <w:i/>
        </w:rPr>
        <w:t xml:space="preserve"> procedure you would use to investigate that question.</w:t>
      </w:r>
      <w:r>
        <w:rPr>
          <w:i/>
        </w:rPr>
        <w:t xml:space="preserve">  (Be aware that s</w:t>
      </w:r>
      <w:r w:rsidRPr="00AF5473">
        <w:rPr>
          <w:i/>
        </w:rPr>
        <w:t xml:space="preserve">ome letters may be used more than once, </w:t>
      </w:r>
      <w:proofErr w:type="gramStart"/>
      <w:r>
        <w:rPr>
          <w:i/>
        </w:rPr>
        <w:t>others</w:t>
      </w:r>
      <w:proofErr w:type="gramEnd"/>
      <w:r w:rsidRPr="00AF5473">
        <w:rPr>
          <w:i/>
        </w:rPr>
        <w:t xml:space="preserve"> not at all.)</w:t>
      </w:r>
    </w:p>
    <w:p w:rsidR="00A36F7B" w:rsidRPr="00AF5473" w:rsidRDefault="00A36F7B" w:rsidP="00A36F7B">
      <w:pPr>
        <w:pStyle w:val="ListParagraph"/>
        <w:numPr>
          <w:ilvl w:val="0"/>
          <w:numId w:val="18"/>
        </w:numPr>
        <w:spacing w:after="0" w:line="240" w:lineRule="auto"/>
        <w:rPr>
          <w:i/>
        </w:rPr>
      </w:pPr>
      <w:r w:rsidRPr="00AF5473">
        <w:rPr>
          <w:i/>
        </w:rPr>
        <w:t>a) Do cows tend to produce more milk if their handler speaks to them by name every day than if the handler does not speak to them by name?  A farmer randomly assigned half of her cows to each group and then compared how much milk they produced after one month.</w:t>
      </w:r>
    </w:p>
    <w:p w:rsidR="00A36F7B" w:rsidRPr="00AF5473" w:rsidRDefault="00A36F7B" w:rsidP="00A36F7B">
      <w:pPr>
        <w:pStyle w:val="ListParagraph"/>
        <w:numPr>
          <w:ilvl w:val="0"/>
          <w:numId w:val="18"/>
        </w:numPr>
        <w:spacing w:after="0" w:line="240" w:lineRule="auto"/>
        <w:rPr>
          <w:i/>
        </w:rPr>
      </w:pPr>
      <w:r w:rsidRPr="00AF5473">
        <w:rPr>
          <w:i/>
        </w:rPr>
        <w:t>b) A baseball coach wants to investigate whether players run more quickly from second base to home plate if they take a wide angle or a narrow angle around third base.  He recruits 20 players to serve as subjects for a study.  Each of the 20 players runs with each method (wide angle, narrow angle) once.</w:t>
      </w:r>
    </w:p>
    <w:p w:rsidR="00A36F7B" w:rsidRDefault="00A36F7B" w:rsidP="00A36F7B">
      <w:pPr>
        <w:pStyle w:val="ListParagraph"/>
        <w:numPr>
          <w:ilvl w:val="0"/>
          <w:numId w:val="18"/>
        </w:numPr>
        <w:spacing w:after="0" w:line="240" w:lineRule="auto"/>
      </w:pPr>
      <w:r>
        <w:rPr>
          <w:i/>
        </w:rPr>
        <w:t>c</w:t>
      </w:r>
      <w:r w:rsidRPr="00AF5473">
        <w:rPr>
          <w:i/>
        </w:rPr>
        <w:t>) Does the average length of a sentence in a novel written by John Grisham exceed the average length of a sentence in a novel written by Louise Penny?  St</w:t>
      </w:r>
      <w:r>
        <w:rPr>
          <w:i/>
        </w:rPr>
        <w:t>udents took a random sample of 1</w:t>
      </w:r>
      <w:r w:rsidRPr="00AF5473">
        <w:rPr>
          <w:i/>
        </w:rPr>
        <w:t>00 sentences from each author’s most recent novel</w:t>
      </w:r>
      <w:r>
        <w:rPr>
          <w:i/>
        </w:rPr>
        <w:t xml:space="preserve"> and recorded the number of words in each sentence</w:t>
      </w:r>
      <w:r w:rsidRPr="00AF5473">
        <w:rPr>
          <w:i/>
        </w:rPr>
        <w:t>.</w:t>
      </w:r>
    </w:p>
    <w:p w:rsidR="00A36F7B" w:rsidRPr="00AF5473" w:rsidRDefault="00A36F7B" w:rsidP="00A36F7B">
      <w:pPr>
        <w:pStyle w:val="ListParagraph"/>
        <w:numPr>
          <w:ilvl w:val="0"/>
          <w:numId w:val="18"/>
        </w:numPr>
        <w:spacing w:after="0" w:line="240" w:lineRule="auto"/>
        <w:rPr>
          <w:i/>
        </w:rPr>
      </w:pPr>
      <w:proofErr w:type="gramStart"/>
      <w:r>
        <w:rPr>
          <w:i/>
        </w:rPr>
        <w:t>d</w:t>
      </w:r>
      <w:r w:rsidRPr="00AF5473">
        <w:rPr>
          <w:i/>
        </w:rPr>
        <w:t>) Have more than 25% of Cal Poly students have been outside of California in the year 2019?</w:t>
      </w:r>
      <w:proofErr w:type="gramEnd"/>
    </w:p>
    <w:p w:rsidR="00A36F7B" w:rsidRPr="00AF5473" w:rsidRDefault="00A36F7B" w:rsidP="00A36F7B">
      <w:pPr>
        <w:pStyle w:val="ListParagraph"/>
        <w:numPr>
          <w:ilvl w:val="0"/>
          <w:numId w:val="18"/>
        </w:numPr>
        <w:spacing w:after="0" w:line="240" w:lineRule="auto"/>
        <w:rPr>
          <w:i/>
        </w:rPr>
      </w:pPr>
      <w:r>
        <w:rPr>
          <w:i/>
        </w:rPr>
        <w:t>e</w:t>
      </w:r>
      <w:r w:rsidRPr="00AF5473">
        <w:rPr>
          <w:i/>
        </w:rPr>
        <w:t xml:space="preserve">) Are </w:t>
      </w:r>
      <w:r>
        <w:rPr>
          <w:i/>
        </w:rPr>
        <w:t>Stanford</w:t>
      </w:r>
      <w:r w:rsidRPr="00AF5473">
        <w:rPr>
          <w:i/>
        </w:rPr>
        <w:t xml:space="preserve"> students more likely to have </w:t>
      </w:r>
      <w:r>
        <w:rPr>
          <w:i/>
        </w:rPr>
        <w:t>been outside of</w:t>
      </w:r>
      <w:r w:rsidRPr="00AF5473">
        <w:rPr>
          <w:i/>
        </w:rPr>
        <w:t xml:space="preserve"> </w:t>
      </w:r>
      <w:r>
        <w:rPr>
          <w:i/>
        </w:rPr>
        <w:t>California</w:t>
      </w:r>
      <w:r w:rsidRPr="00AF5473">
        <w:rPr>
          <w:i/>
        </w:rPr>
        <w:t xml:space="preserve"> in the year 2019 than Cal Poly </w:t>
      </w:r>
      <w:proofErr w:type="gramStart"/>
      <w:r>
        <w:rPr>
          <w:i/>
        </w:rPr>
        <w:t>students</w:t>
      </w:r>
      <w:proofErr w:type="gramEnd"/>
      <w:r w:rsidRPr="00AF5473">
        <w:rPr>
          <w:i/>
        </w:rPr>
        <w:t xml:space="preserve">?  </w:t>
      </w:r>
    </w:p>
    <w:p w:rsidR="00A36F7B" w:rsidRDefault="00A36F7B" w:rsidP="003C6DE2">
      <w:pPr>
        <w:spacing w:after="0" w:line="240" w:lineRule="auto"/>
      </w:pPr>
    </w:p>
    <w:p w:rsidR="00AA737C" w:rsidRDefault="00AA737C" w:rsidP="003C6DE2">
      <w:pPr>
        <w:spacing w:after="0" w:line="240" w:lineRule="auto"/>
        <w:rPr>
          <w:color w:val="FF0000"/>
        </w:rPr>
      </w:pPr>
      <w:r w:rsidRPr="00AA737C">
        <w:rPr>
          <w:color w:val="FF0000"/>
        </w:rPr>
        <w:t xml:space="preserve">a) </w:t>
      </w:r>
      <w:proofErr w:type="gramStart"/>
      <w:r>
        <w:rPr>
          <w:color w:val="FF0000"/>
        </w:rPr>
        <w:t>D  (</w:t>
      </w:r>
      <w:proofErr w:type="gramEnd"/>
      <w:r>
        <w:rPr>
          <w:color w:val="FF0000"/>
        </w:rPr>
        <w:t xml:space="preserve">The explanatory variable is whether or not the cows were spoken to by name, which is categorical and binary.  The response variable is amount of milk produced, which is numerical.  Random assignment establishes that the data </w:t>
      </w:r>
      <w:proofErr w:type="gramStart"/>
      <w:r>
        <w:rPr>
          <w:color w:val="FF0000"/>
        </w:rPr>
        <w:t>are not paired</w:t>
      </w:r>
      <w:proofErr w:type="gramEnd"/>
      <w:r>
        <w:rPr>
          <w:color w:val="FF0000"/>
        </w:rPr>
        <w:t>.)</w:t>
      </w:r>
    </w:p>
    <w:p w:rsidR="00AA737C" w:rsidRDefault="00AA737C" w:rsidP="003C6DE2">
      <w:pPr>
        <w:spacing w:after="0" w:line="240" w:lineRule="auto"/>
        <w:rPr>
          <w:color w:val="FF0000"/>
        </w:rPr>
      </w:pPr>
    </w:p>
    <w:p w:rsidR="00AA737C" w:rsidRDefault="00AA737C" w:rsidP="00AA737C">
      <w:pPr>
        <w:spacing w:after="0" w:line="240" w:lineRule="auto"/>
        <w:rPr>
          <w:color w:val="FF0000"/>
        </w:rPr>
      </w:pPr>
      <w:r>
        <w:rPr>
          <w:color w:val="FF0000"/>
        </w:rPr>
        <w:t xml:space="preserve">b) </w:t>
      </w:r>
      <w:proofErr w:type="gramStart"/>
      <w:r>
        <w:rPr>
          <w:color w:val="FF0000"/>
        </w:rPr>
        <w:t>E  (</w:t>
      </w:r>
      <w:proofErr w:type="gramEnd"/>
      <w:r>
        <w:rPr>
          <w:color w:val="FF0000"/>
        </w:rPr>
        <w:t xml:space="preserve">(The explanatory variable is whether </w:t>
      </w:r>
      <w:r>
        <w:rPr>
          <w:color w:val="FF0000"/>
        </w:rPr>
        <w:t>the player takes a narrow or wide angle</w:t>
      </w:r>
      <w:r>
        <w:rPr>
          <w:color w:val="FF0000"/>
        </w:rPr>
        <w:t xml:space="preserve">, which is categorical and binary.  The response variable is </w:t>
      </w:r>
      <w:r>
        <w:rPr>
          <w:color w:val="FF0000"/>
        </w:rPr>
        <w:t>time to run from second base to home plate</w:t>
      </w:r>
      <w:r>
        <w:rPr>
          <w:color w:val="FF0000"/>
        </w:rPr>
        <w:t>, which is numerical.</w:t>
      </w:r>
      <w:r>
        <w:rPr>
          <w:color w:val="FF0000"/>
        </w:rPr>
        <w:t xml:space="preserve">  Because each player runs both methods, the data </w:t>
      </w:r>
      <w:proofErr w:type="gramStart"/>
      <w:r>
        <w:rPr>
          <w:color w:val="FF0000"/>
        </w:rPr>
        <w:t>are paired</w:t>
      </w:r>
      <w:proofErr w:type="gramEnd"/>
      <w:r>
        <w:rPr>
          <w:color w:val="FF0000"/>
        </w:rPr>
        <w:t>.</w:t>
      </w:r>
      <w:r>
        <w:rPr>
          <w:color w:val="FF0000"/>
        </w:rPr>
        <w:t>)</w:t>
      </w:r>
    </w:p>
    <w:p w:rsidR="00AA737C" w:rsidRDefault="00AA737C" w:rsidP="003C6DE2">
      <w:pPr>
        <w:spacing w:after="0" w:line="240" w:lineRule="auto"/>
        <w:rPr>
          <w:color w:val="FF0000"/>
        </w:rPr>
      </w:pPr>
    </w:p>
    <w:p w:rsidR="00AA737C" w:rsidRDefault="00AA737C" w:rsidP="003C6DE2">
      <w:pPr>
        <w:spacing w:after="0" w:line="240" w:lineRule="auto"/>
        <w:rPr>
          <w:color w:val="FF0000"/>
        </w:rPr>
      </w:pPr>
      <w:r>
        <w:rPr>
          <w:color w:val="FF0000"/>
        </w:rPr>
        <w:t xml:space="preserve">c) </w:t>
      </w:r>
      <w:proofErr w:type="gramStart"/>
      <w:r>
        <w:rPr>
          <w:color w:val="FF0000"/>
        </w:rPr>
        <w:t>D  (</w:t>
      </w:r>
      <w:proofErr w:type="gramEnd"/>
      <w:r>
        <w:rPr>
          <w:color w:val="FF0000"/>
        </w:rPr>
        <w:t xml:space="preserve">The explanatory variable is </w:t>
      </w:r>
      <w:r>
        <w:rPr>
          <w:color w:val="FF0000"/>
        </w:rPr>
        <w:t>which author wrote the sentence</w:t>
      </w:r>
      <w:r>
        <w:rPr>
          <w:color w:val="FF0000"/>
        </w:rPr>
        <w:t xml:space="preserve">, which is categorical and binary.  The response variable is </w:t>
      </w:r>
      <w:r>
        <w:rPr>
          <w:color w:val="FF0000"/>
        </w:rPr>
        <w:t>sentence length</w:t>
      </w:r>
      <w:r>
        <w:rPr>
          <w:color w:val="FF0000"/>
        </w:rPr>
        <w:t xml:space="preserve">, which is numerical.  Random </w:t>
      </w:r>
      <w:r>
        <w:rPr>
          <w:color w:val="FF0000"/>
        </w:rPr>
        <w:t xml:space="preserve">sampling </w:t>
      </w:r>
      <w:proofErr w:type="gramStart"/>
      <w:r>
        <w:rPr>
          <w:color w:val="FF0000"/>
        </w:rPr>
        <w:t>was conducted</w:t>
      </w:r>
      <w:proofErr w:type="gramEnd"/>
      <w:r>
        <w:rPr>
          <w:color w:val="FF0000"/>
        </w:rPr>
        <w:t xml:space="preserve"> independently, so</w:t>
      </w:r>
      <w:r>
        <w:rPr>
          <w:color w:val="FF0000"/>
        </w:rPr>
        <w:t xml:space="preserve"> the data are not paired.)</w:t>
      </w:r>
    </w:p>
    <w:p w:rsidR="00AA737C" w:rsidRDefault="00AA737C" w:rsidP="003C6DE2">
      <w:pPr>
        <w:spacing w:after="0" w:line="240" w:lineRule="auto"/>
        <w:rPr>
          <w:color w:val="FF0000"/>
        </w:rPr>
      </w:pPr>
    </w:p>
    <w:p w:rsidR="00AA737C" w:rsidRDefault="00AA737C" w:rsidP="003C6DE2">
      <w:pPr>
        <w:spacing w:after="0" w:line="240" w:lineRule="auto"/>
        <w:rPr>
          <w:color w:val="FF0000"/>
        </w:rPr>
      </w:pPr>
      <w:r>
        <w:rPr>
          <w:color w:val="FF0000"/>
        </w:rPr>
        <w:t xml:space="preserve">d) </w:t>
      </w:r>
      <w:proofErr w:type="gramStart"/>
      <w:r w:rsidR="00C87E0C">
        <w:rPr>
          <w:color w:val="FF0000"/>
        </w:rPr>
        <w:t>A  (</w:t>
      </w:r>
      <w:proofErr w:type="gramEnd"/>
      <w:r w:rsidR="00C87E0C">
        <w:rPr>
          <w:color w:val="FF0000"/>
        </w:rPr>
        <w:t>The variable is whether or not the student has been outside of California in 2019, which is categorical and binary.)</w:t>
      </w:r>
    </w:p>
    <w:p w:rsidR="00C87E0C" w:rsidRDefault="00C87E0C" w:rsidP="003C6DE2">
      <w:pPr>
        <w:spacing w:after="0" w:line="240" w:lineRule="auto"/>
        <w:rPr>
          <w:color w:val="FF0000"/>
        </w:rPr>
      </w:pPr>
    </w:p>
    <w:p w:rsidR="00C87E0C" w:rsidRDefault="00C87E0C" w:rsidP="003C6DE2">
      <w:pPr>
        <w:spacing w:after="0" w:line="240" w:lineRule="auto"/>
        <w:rPr>
          <w:color w:val="FF0000"/>
        </w:rPr>
      </w:pPr>
      <w:r>
        <w:rPr>
          <w:color w:val="FF0000"/>
        </w:rPr>
        <w:t xml:space="preserve">e) </w:t>
      </w:r>
      <w:proofErr w:type="gramStart"/>
      <w:r>
        <w:rPr>
          <w:color w:val="FF0000"/>
        </w:rPr>
        <w:t>B  (</w:t>
      </w:r>
      <w:proofErr w:type="gramEnd"/>
      <w:r>
        <w:rPr>
          <w:color w:val="FF0000"/>
        </w:rPr>
        <w:t xml:space="preserve">The explanatory variable is whether </w:t>
      </w:r>
      <w:r>
        <w:rPr>
          <w:color w:val="FF0000"/>
        </w:rPr>
        <w:t>the student attends Cal Poly or Stanford</w:t>
      </w:r>
      <w:r>
        <w:rPr>
          <w:color w:val="FF0000"/>
        </w:rPr>
        <w:t xml:space="preserve">, which is categorical and binary.  The response variable is </w:t>
      </w:r>
      <w:proofErr w:type="gramStart"/>
      <w:r>
        <w:rPr>
          <w:color w:val="FF0000"/>
        </w:rPr>
        <w:t>whether or not</w:t>
      </w:r>
      <w:proofErr w:type="gramEnd"/>
      <w:r>
        <w:rPr>
          <w:color w:val="FF0000"/>
        </w:rPr>
        <w:t xml:space="preserve"> the student has been outside of California in 2019, </w:t>
      </w:r>
      <w:r>
        <w:rPr>
          <w:color w:val="FF0000"/>
        </w:rPr>
        <w:t>which is also categorical and binary</w:t>
      </w:r>
      <w:r>
        <w:rPr>
          <w:color w:val="FF0000"/>
        </w:rPr>
        <w:t>.</w:t>
      </w:r>
      <w:r>
        <w:rPr>
          <w:color w:val="FF0000"/>
        </w:rPr>
        <w:t>)</w:t>
      </w:r>
    </w:p>
    <w:p w:rsidR="00C87E0C" w:rsidRPr="00AA737C" w:rsidRDefault="00C87E0C" w:rsidP="003C6DE2">
      <w:pPr>
        <w:spacing w:after="0" w:line="240" w:lineRule="auto"/>
        <w:rPr>
          <w:color w:val="FF0000"/>
        </w:rPr>
      </w:pPr>
      <w:bookmarkStart w:id="0" w:name="_GoBack"/>
      <w:bookmarkEnd w:id="0"/>
    </w:p>
    <w:sectPr w:rsidR="00C87E0C" w:rsidRPr="00AA737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6EB3" w:rsidRDefault="00FF6EB3" w:rsidP="00DE25FB">
      <w:pPr>
        <w:spacing w:after="0" w:line="240" w:lineRule="auto"/>
      </w:pPr>
      <w:r>
        <w:separator/>
      </w:r>
    </w:p>
  </w:endnote>
  <w:endnote w:type="continuationSeparator" w:id="0">
    <w:p w:rsidR="00FF6EB3" w:rsidRDefault="00FF6EB3" w:rsidP="00DE25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25FB" w:rsidRDefault="00DE25FB">
    <w:pPr>
      <w:pStyle w:val="Footer"/>
    </w:pPr>
    <w:r>
      <w:rPr>
        <w:rFonts w:cstheme="minorHAnsi"/>
      </w:rPr>
      <w:t>©</w:t>
    </w:r>
    <w:r>
      <w:t xml:space="preserve"> 2019 Allan J. Rossman</w:t>
    </w:r>
    <w:r>
      <w:tab/>
    </w:r>
    <w:r>
      <w:tab/>
    </w:r>
    <w:sdt>
      <w:sdtPr>
        <w:id w:val="11403702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90675C">
          <w:rPr>
            <w:noProof/>
          </w:rPr>
          <w:t>10</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6EB3" w:rsidRDefault="00FF6EB3" w:rsidP="00DE25FB">
      <w:pPr>
        <w:spacing w:after="0" w:line="240" w:lineRule="auto"/>
      </w:pPr>
      <w:r>
        <w:separator/>
      </w:r>
    </w:p>
  </w:footnote>
  <w:footnote w:type="continuationSeparator" w:id="0">
    <w:p w:rsidR="00FF6EB3" w:rsidRDefault="00FF6EB3" w:rsidP="00DE25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07F91"/>
    <w:multiLevelType w:val="hybridMultilevel"/>
    <w:tmpl w:val="831C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A47915"/>
    <w:multiLevelType w:val="hybridMultilevel"/>
    <w:tmpl w:val="B9DCC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1C65C6"/>
    <w:multiLevelType w:val="hybridMultilevel"/>
    <w:tmpl w:val="46E0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D6764E"/>
    <w:multiLevelType w:val="hybridMultilevel"/>
    <w:tmpl w:val="A1CA2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112524"/>
    <w:multiLevelType w:val="hybridMultilevel"/>
    <w:tmpl w:val="8BF6D3C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23814537"/>
    <w:multiLevelType w:val="hybridMultilevel"/>
    <w:tmpl w:val="46A6C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BC5D80"/>
    <w:multiLevelType w:val="hybridMultilevel"/>
    <w:tmpl w:val="7ABC0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833AE"/>
    <w:multiLevelType w:val="hybridMultilevel"/>
    <w:tmpl w:val="C268A0F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8" w15:restartNumberingAfterBreak="0">
    <w:nsid w:val="31431DE8"/>
    <w:multiLevelType w:val="hybridMultilevel"/>
    <w:tmpl w:val="46E8B8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326689"/>
    <w:multiLevelType w:val="hybridMultilevel"/>
    <w:tmpl w:val="B26203B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51C07C3C"/>
    <w:multiLevelType w:val="hybridMultilevel"/>
    <w:tmpl w:val="A67C8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5322AB"/>
    <w:multiLevelType w:val="hybridMultilevel"/>
    <w:tmpl w:val="5BD45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112A11"/>
    <w:multiLevelType w:val="hybridMultilevel"/>
    <w:tmpl w:val="19AC4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995774"/>
    <w:multiLevelType w:val="hybridMultilevel"/>
    <w:tmpl w:val="54DE4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FE5C03"/>
    <w:multiLevelType w:val="hybridMultilevel"/>
    <w:tmpl w:val="486CC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D23013"/>
    <w:multiLevelType w:val="hybridMultilevel"/>
    <w:tmpl w:val="2D14D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292F7C"/>
    <w:multiLevelType w:val="hybridMultilevel"/>
    <w:tmpl w:val="4DB69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8D091C"/>
    <w:multiLevelType w:val="hybridMultilevel"/>
    <w:tmpl w:val="4D786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317CEE"/>
    <w:multiLevelType w:val="hybridMultilevel"/>
    <w:tmpl w:val="2ADA4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5"/>
  </w:num>
  <w:num w:numId="4">
    <w:abstractNumId w:val="15"/>
  </w:num>
  <w:num w:numId="5">
    <w:abstractNumId w:val="17"/>
  </w:num>
  <w:num w:numId="6">
    <w:abstractNumId w:val="12"/>
  </w:num>
  <w:num w:numId="7">
    <w:abstractNumId w:val="10"/>
  </w:num>
  <w:num w:numId="8">
    <w:abstractNumId w:val="9"/>
  </w:num>
  <w:num w:numId="9">
    <w:abstractNumId w:val="0"/>
  </w:num>
  <w:num w:numId="10">
    <w:abstractNumId w:val="3"/>
  </w:num>
  <w:num w:numId="11">
    <w:abstractNumId w:val="4"/>
  </w:num>
  <w:num w:numId="12">
    <w:abstractNumId w:val="18"/>
  </w:num>
  <w:num w:numId="13">
    <w:abstractNumId w:val="13"/>
  </w:num>
  <w:num w:numId="14">
    <w:abstractNumId w:val="2"/>
  </w:num>
  <w:num w:numId="15">
    <w:abstractNumId w:val="16"/>
  </w:num>
  <w:num w:numId="16">
    <w:abstractNumId w:val="14"/>
  </w:num>
  <w:num w:numId="17">
    <w:abstractNumId w:val="7"/>
  </w:num>
  <w:num w:numId="18">
    <w:abstractNumId w:val="6"/>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80B"/>
    <w:rsid w:val="000B5863"/>
    <w:rsid w:val="0013246E"/>
    <w:rsid w:val="001A21D5"/>
    <w:rsid w:val="00373759"/>
    <w:rsid w:val="003A0006"/>
    <w:rsid w:val="003A7807"/>
    <w:rsid w:val="003C6DE2"/>
    <w:rsid w:val="004A0A2B"/>
    <w:rsid w:val="005C180B"/>
    <w:rsid w:val="007113D2"/>
    <w:rsid w:val="0090675C"/>
    <w:rsid w:val="009D2DDD"/>
    <w:rsid w:val="00A3160F"/>
    <w:rsid w:val="00A36974"/>
    <w:rsid w:val="00A36F7B"/>
    <w:rsid w:val="00A84742"/>
    <w:rsid w:val="00AA737C"/>
    <w:rsid w:val="00C65A00"/>
    <w:rsid w:val="00C7791B"/>
    <w:rsid w:val="00C87E0C"/>
    <w:rsid w:val="00CA0E4E"/>
    <w:rsid w:val="00DE25FB"/>
    <w:rsid w:val="00DF185B"/>
    <w:rsid w:val="00E13379"/>
    <w:rsid w:val="00FC53A3"/>
    <w:rsid w:val="00FE1BFE"/>
    <w:rsid w:val="00FF6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FCB06"/>
  <w15:chartTrackingRefBased/>
  <w15:docId w15:val="{8725F55D-66AE-44A9-9FE5-A76B14554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180B"/>
    <w:pPr>
      <w:spacing w:after="200" w:line="276"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80B"/>
    <w:rPr>
      <w:color w:val="0000FF"/>
      <w:u w:val="single"/>
    </w:rPr>
  </w:style>
  <w:style w:type="paragraph" w:styleId="Header">
    <w:name w:val="header"/>
    <w:basedOn w:val="Normal"/>
    <w:link w:val="HeaderChar"/>
    <w:uiPriority w:val="99"/>
    <w:unhideWhenUsed/>
    <w:rsid w:val="00DE25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25FB"/>
    <w:rPr>
      <w:rFonts w:asciiTheme="minorHAnsi" w:hAnsiTheme="minorHAnsi" w:cstheme="minorBidi"/>
      <w:sz w:val="22"/>
      <w:szCs w:val="22"/>
    </w:rPr>
  </w:style>
  <w:style w:type="paragraph" w:styleId="Footer">
    <w:name w:val="footer"/>
    <w:basedOn w:val="Normal"/>
    <w:link w:val="FooterChar"/>
    <w:uiPriority w:val="99"/>
    <w:unhideWhenUsed/>
    <w:rsid w:val="00DE25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25FB"/>
    <w:rPr>
      <w:rFonts w:asciiTheme="minorHAnsi" w:hAnsiTheme="minorHAnsi" w:cstheme="minorBidi"/>
      <w:sz w:val="22"/>
      <w:szCs w:val="22"/>
    </w:rPr>
  </w:style>
  <w:style w:type="paragraph" w:styleId="ListParagraph">
    <w:name w:val="List Paragraph"/>
    <w:basedOn w:val="Normal"/>
    <w:uiPriority w:val="34"/>
    <w:qFormat/>
    <w:rsid w:val="003C6DE2"/>
    <w:pPr>
      <w:ind w:left="720"/>
      <w:contextualSpacing/>
    </w:pPr>
  </w:style>
  <w:style w:type="paragraph" w:styleId="List">
    <w:name w:val="List"/>
    <w:basedOn w:val="Normal"/>
    <w:rsid w:val="003C6DE2"/>
    <w:pPr>
      <w:spacing w:after="0" w:line="240" w:lineRule="auto"/>
      <w:ind w:left="360" w:hanging="360"/>
    </w:pPr>
    <w:rPr>
      <w:rFonts w:ascii="Times New Roman" w:eastAsia="Times New Roman" w:hAnsi="Times New Roman" w:cs="Times New Roman"/>
      <w:sz w:val="24"/>
      <w:szCs w:val="20"/>
    </w:rPr>
  </w:style>
  <w:style w:type="table" w:styleId="TableGrid">
    <w:name w:val="Table Grid"/>
    <w:basedOn w:val="TableNormal"/>
    <w:rsid w:val="003C6DE2"/>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tivitytext">
    <w:name w:val="Activity text"/>
    <w:basedOn w:val="Normal"/>
    <w:rsid w:val="00A36F7B"/>
    <w:pPr>
      <w:spacing w:after="0" w:line="480" w:lineRule="auto"/>
    </w:pPr>
    <w:rPr>
      <w:rFonts w:ascii="Helvetica" w:eastAsia="Times New Roman" w:hAnsi="Helvetica" w:cs="Times New Roman"/>
      <w: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10</Pages>
  <Words>3913</Words>
  <Characters>22310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Cal Poly</Company>
  <LinksUpToDate>false</LinksUpToDate>
  <CharactersWithSpaces>26171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Rossman</dc:creator>
  <cp:keywords/>
  <dc:description/>
  <cp:lastModifiedBy>Allan Rossman</cp:lastModifiedBy>
  <cp:revision>23</cp:revision>
  <dcterms:created xsi:type="dcterms:W3CDTF">2019-12-23T04:43:00Z</dcterms:created>
  <dcterms:modified xsi:type="dcterms:W3CDTF">2019-12-29T23:39:00Z</dcterms:modified>
</cp:coreProperties>
</file>